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7" w:rsidRPr="00864697" w:rsidRDefault="00864697" w:rsidP="00864697">
      <w:pPr>
        <w:pStyle w:val="ListownikNagwek"/>
        <w:spacing w:before="0" w:after="480"/>
        <w:jc w:val="left"/>
        <w:rPr>
          <w:rStyle w:val="ListownikNagwek1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974344</wp:posOffset>
            </wp:positionH>
            <wp:positionV relativeFrom="paragraph">
              <wp:posOffset>-309245</wp:posOffset>
            </wp:positionV>
            <wp:extent cx="548005" cy="687070"/>
            <wp:effectExtent l="0" t="0" r="4445" b="0"/>
            <wp:wrapNone/>
            <wp:docPr id="1" name="Obraz 1" descr="Herb_UG_Zwier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UG_Zwierz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stownikNagwek1"/>
        </w:rPr>
        <w:t xml:space="preserve">       </w:t>
      </w:r>
      <w:r w:rsidR="00BC0F91">
        <w:rPr>
          <w:rStyle w:val="ListownikNagwek1"/>
        </w:rPr>
        <w:t xml:space="preserve">         </w:t>
      </w:r>
      <w:r w:rsidRPr="00864697">
        <w:rPr>
          <w:rStyle w:val="ListownikNagwek1"/>
          <w:i/>
        </w:rPr>
        <w:t>Gmina Zwierzyn</w:t>
      </w:r>
    </w:p>
    <w:p w:rsidR="00864697" w:rsidRPr="00E34FF5" w:rsidRDefault="00864697" w:rsidP="00864697">
      <w:pPr>
        <w:tabs>
          <w:tab w:val="right" w:pos="9072"/>
        </w:tabs>
        <w:spacing w:after="0"/>
        <w:rPr>
          <w:rStyle w:val="ListownikNagwek2"/>
          <w:rFonts w:cs="Arial"/>
          <w:sz w:val="20"/>
        </w:rPr>
      </w:pPr>
      <w:r w:rsidRPr="00E34FF5">
        <w:rPr>
          <w:rStyle w:val="ListownikNagwek2"/>
          <w:rFonts w:cs="Arial"/>
          <w:sz w:val="20"/>
        </w:rPr>
        <w:t>66-542 Zwierzyn, ul. Wojska Polskiego 8,</w:t>
      </w:r>
      <w:r w:rsidRPr="00E34FF5">
        <w:rPr>
          <w:rStyle w:val="ListownikNagwek2"/>
          <w:rFonts w:cs="Arial"/>
          <w:sz w:val="20"/>
        </w:rPr>
        <w:tab/>
      </w:r>
      <w:r w:rsidR="00BC0F91">
        <w:rPr>
          <w:rStyle w:val="ListownikNagwek2"/>
          <w:rFonts w:cs="Arial"/>
          <w:sz w:val="20"/>
        </w:rPr>
        <w:t xml:space="preserve">         </w:t>
      </w:r>
      <w:bookmarkStart w:id="0" w:name="_GoBack"/>
      <w:bookmarkEnd w:id="0"/>
      <w:r w:rsidRPr="00E34FF5">
        <w:rPr>
          <w:rStyle w:val="ListownikNagwek2"/>
          <w:rFonts w:cs="Arial"/>
          <w:sz w:val="20"/>
        </w:rPr>
        <w:t>REGON</w:t>
      </w:r>
      <w:r w:rsidRPr="00E34FF5">
        <w:rPr>
          <w:rFonts w:ascii="Arial" w:hAnsi="Arial" w:cs="Arial"/>
          <w:sz w:val="20"/>
        </w:rPr>
        <w:t xml:space="preserve"> 000548488</w:t>
      </w:r>
    </w:p>
    <w:p w:rsidR="00864697" w:rsidRPr="00E34FF5" w:rsidRDefault="00864697" w:rsidP="00864697">
      <w:pPr>
        <w:pStyle w:val="Listowniknagwek3"/>
        <w:tabs>
          <w:tab w:val="clear" w:pos="8786"/>
          <w:tab w:val="right" w:pos="9072"/>
        </w:tabs>
        <w:rPr>
          <w:rFonts w:cs="Arial"/>
          <w:sz w:val="20"/>
        </w:rPr>
      </w:pPr>
      <w:r w:rsidRPr="00E34FF5">
        <w:rPr>
          <w:rStyle w:val="ListownikNagwek2"/>
          <w:rFonts w:cs="Arial"/>
          <w:sz w:val="20"/>
        </w:rPr>
        <w:t>tel. 095 7617580, fax 095 7617105</w:t>
      </w:r>
      <w:r w:rsidRPr="00E34FF5">
        <w:rPr>
          <w:rFonts w:cs="Arial"/>
          <w:sz w:val="20"/>
        </w:rPr>
        <w:tab/>
        <w:t>NIP 599-100-80-91</w:t>
      </w:r>
    </w:p>
    <w:p w:rsidR="00864697" w:rsidRDefault="00864697" w:rsidP="00864697">
      <w:pPr>
        <w:pStyle w:val="Listownik"/>
        <w:tabs>
          <w:tab w:val="clear" w:pos="8786"/>
          <w:tab w:val="right" w:pos="9072"/>
        </w:tabs>
        <w:spacing w:before="0"/>
        <w:rPr>
          <w:sz w:val="22"/>
          <w:szCs w:val="22"/>
        </w:rPr>
      </w:pPr>
      <w:r w:rsidRPr="00E34FF5">
        <w:rPr>
          <w:rStyle w:val="ListownikZnak"/>
          <w:sz w:val="22"/>
          <w:szCs w:val="22"/>
        </w:rPr>
        <w:t xml:space="preserve">Nasz znak: </w:t>
      </w:r>
      <w:r>
        <w:rPr>
          <w:rStyle w:val="ListownikZnak"/>
          <w:sz w:val="22"/>
          <w:szCs w:val="22"/>
        </w:rPr>
        <w:t>ZP.271.10.2012</w:t>
      </w:r>
      <w:r w:rsidRPr="00E34FF5">
        <w:rPr>
          <w:rStyle w:val="ListownikZnak"/>
          <w:sz w:val="22"/>
          <w:szCs w:val="22"/>
        </w:rPr>
        <w:tab/>
        <w:t xml:space="preserve">Zwierzyn dnia </w:t>
      </w:r>
      <w:r>
        <w:rPr>
          <w:rStyle w:val="ListownikZnak"/>
          <w:sz w:val="22"/>
          <w:szCs w:val="22"/>
        </w:rPr>
        <w:t>17.07.2012r</w:t>
      </w:r>
    </w:p>
    <w:p w:rsidR="00864697" w:rsidRDefault="00864697" w:rsidP="00864697">
      <w:pPr>
        <w:pStyle w:val="Listownik"/>
        <w:tabs>
          <w:tab w:val="clear" w:pos="8786"/>
          <w:tab w:val="right" w:pos="9072"/>
        </w:tabs>
        <w:rPr>
          <w:sz w:val="22"/>
          <w:szCs w:val="22"/>
        </w:rPr>
      </w:pPr>
    </w:p>
    <w:p w:rsidR="00864697" w:rsidRPr="00154995" w:rsidRDefault="00864697" w:rsidP="00864697">
      <w:pPr>
        <w:rPr>
          <w:rFonts w:ascii="Times New Roman" w:hAnsi="Times New Roman"/>
          <w:i/>
          <w:szCs w:val="24"/>
        </w:rPr>
      </w:pPr>
      <w:r w:rsidRPr="00154995">
        <w:rPr>
          <w:rFonts w:ascii="Times New Roman" w:hAnsi="Times New Roman"/>
          <w:i/>
          <w:szCs w:val="24"/>
        </w:rPr>
        <w:t xml:space="preserve">dotyczy: </w:t>
      </w:r>
      <w:r>
        <w:rPr>
          <w:rFonts w:ascii="Times New Roman" w:hAnsi="Times New Roman"/>
          <w:i/>
          <w:szCs w:val="24"/>
        </w:rPr>
        <w:t xml:space="preserve">odpowiedzi na zapytania wykonawców o udzielenie </w:t>
      </w:r>
      <w:r w:rsidRPr="00154995">
        <w:rPr>
          <w:rFonts w:ascii="Times New Roman" w:hAnsi="Times New Roman"/>
          <w:i/>
          <w:szCs w:val="24"/>
        </w:rPr>
        <w:t xml:space="preserve"> kredytu długoterminowego w wysokości </w:t>
      </w:r>
      <w:r w:rsidR="008F51C5">
        <w:rPr>
          <w:rFonts w:ascii="Times New Roman" w:hAnsi="Times New Roman"/>
          <w:i/>
          <w:szCs w:val="24"/>
        </w:rPr>
        <w:t>1.400.000,00 zł z przeznaczeniem na finansowanie planowanego deficytu budżetu</w:t>
      </w:r>
    </w:p>
    <w:p w:rsidR="00926DEB" w:rsidRPr="0044479B" w:rsidRDefault="001303CD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F07562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</w:t>
      </w:r>
      <w:r w:rsidR="000E4ADF" w:rsidRPr="0044479B">
        <w:rPr>
          <w:rFonts w:ascii="Times New Roman" w:hAnsi="Times New Roman" w:cs="Times New Roman"/>
          <w:sz w:val="24"/>
          <w:szCs w:val="24"/>
        </w:rPr>
        <w:t>chwała Rady Gminy w sprawie kwoty do której zarząd może samodzielnie zaciągać zobowiązania</w:t>
      </w:r>
    </w:p>
    <w:p w:rsidR="001303CD" w:rsidRPr="0044479B" w:rsidRDefault="001303CD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Udostępniona jest na stronie internetowej www.bip.wrota.lubuskie.pl/ugzwierzyn</w:t>
      </w:r>
    </w:p>
    <w:p w:rsidR="000E4ADF" w:rsidRPr="0044479B" w:rsidRDefault="000E4ADF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CD" w:rsidRPr="0044479B" w:rsidRDefault="001303CD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F07562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</w:t>
      </w:r>
      <w:r w:rsidR="000E4ADF" w:rsidRPr="0044479B">
        <w:rPr>
          <w:rFonts w:ascii="Times New Roman" w:hAnsi="Times New Roman" w:cs="Times New Roman"/>
          <w:sz w:val="24"/>
          <w:szCs w:val="24"/>
        </w:rPr>
        <w:t>chwała Rady Gminy w sprawie wyrażenia zgody na zabezpieczenie kredytu wekslem In blanco wraz z deklaracją wekslową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 ma takiej uchwały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wyraża zgodę na złożenie przez Skarbnika Gminy kontrasygnaty na wekslu in blanco i deklaracji wekslowej?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Tak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przewiduje założenie rachunku pomocniczego/technicznego w Banku Wykonawcy do obsługi spłat rat kredytu?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wyrazi zgodę na wystawienie oświadczenia, że na podstawie art. 97 ust.1 i 2 ustawy Prawo Bankowe z dnia 29 sierpnia 1997 r. (tekst jedn. Dz. U. z 2002 r. Nr 72 poz. 665 z późniejszymi zmianami) poddaje się egzekucji prowadzonej według przepisów k.p.c. i wyraża zgodę na wystawienie przez Bank bankowego tytułu egzekucyjnego obejmującego roszczenie z tytułu umowy kredytowej?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Tak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wyrazi zgodę na zamieszczenie w umowie zapisu określającego wysokość oprocentowania dla kapitału przeterminowanego według stopy obowiązującej w Banku 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Tak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F07562" w:rsidP="000E4A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0E4ADF" w:rsidRPr="0044479B">
        <w:rPr>
          <w:rFonts w:ascii="Times New Roman" w:hAnsi="Times New Roman" w:cs="Times New Roman"/>
          <w:snapToGrid w:val="0"/>
          <w:sz w:val="24"/>
          <w:szCs w:val="24"/>
        </w:rPr>
        <w:t>zy zamawiający wyraża zgodę aby odsetki liczone były za rzeczywistą liczbę dni w okresie odsetkowym przy założeniu że rok liczy 365 dni?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</w:t>
      </w:r>
    </w:p>
    <w:p w:rsidR="00F07562" w:rsidRPr="0044479B" w:rsidRDefault="00F07562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E4ADF" w:rsidRPr="0044479B" w:rsidRDefault="00DA066A" w:rsidP="00DA0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lastRenderedPageBreak/>
        <w:t>Czy Zamawiający dopuszcza złożenie potwierdzonej za zgodność z oryginałem przez osoby podpisujące ofertę kopii aktualnego odpisu z KRS oraz pełnomocnictw osób składających ofertę?</w:t>
      </w:r>
    </w:p>
    <w:p w:rsidR="000E4ADF" w:rsidRPr="0044479B" w:rsidRDefault="000E4ADF" w:rsidP="000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E4ADF" w:rsidRPr="0044479B" w:rsidRDefault="00DA066A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Tak</w:t>
      </w:r>
    </w:p>
    <w:p w:rsidR="00F07562" w:rsidRPr="0044479B" w:rsidRDefault="00F07562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DA066A" w:rsidRPr="0044479B" w:rsidRDefault="00DA066A" w:rsidP="00DA0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będzie wymagał złożenia wraz z ofertą aktualnych zaświadczeń (bądź kopii zaświadczeń):</w:t>
      </w:r>
    </w:p>
    <w:p w:rsidR="00DA066A" w:rsidRPr="0044479B" w:rsidRDefault="00DA066A" w:rsidP="00DA066A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1128" w:hanging="844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 xml:space="preserve">z KRK w zakresie określonym w art.24 ust.1 pkt 4-8 oraz </w:t>
      </w:r>
      <w:proofErr w:type="spellStart"/>
      <w:r w:rsidRPr="0044479B">
        <w:rPr>
          <w:rFonts w:ascii="Times New Roman" w:hAnsi="Times New Roman" w:cs="Times New Roman"/>
          <w:sz w:val="24"/>
          <w:szCs w:val="24"/>
        </w:rPr>
        <w:t>pkr</w:t>
      </w:r>
      <w:proofErr w:type="spellEnd"/>
      <w:r w:rsidRPr="0044479B">
        <w:rPr>
          <w:rFonts w:ascii="Times New Roman" w:hAnsi="Times New Roman" w:cs="Times New Roman"/>
          <w:sz w:val="24"/>
          <w:szCs w:val="24"/>
        </w:rPr>
        <w:t xml:space="preserve"> 9 ustawy </w:t>
      </w:r>
      <w:proofErr w:type="spellStart"/>
      <w:r w:rsidRPr="0044479B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DA066A" w:rsidRPr="0044479B" w:rsidRDefault="00DA066A" w:rsidP="00DA066A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1128" w:hanging="844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z ZUS o niezaleganiu z opłacaniem składek na ubezpieczenie</w:t>
      </w:r>
    </w:p>
    <w:p w:rsidR="00DA066A" w:rsidRPr="0044479B" w:rsidRDefault="00DA066A" w:rsidP="001303CD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1128" w:hanging="844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z US o niezaleganiu z opłacaniem podatków</w:t>
      </w: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 wymaga</w:t>
      </w:r>
    </w:p>
    <w:p w:rsidR="0044479B" w:rsidRPr="0044479B" w:rsidRDefault="0044479B" w:rsidP="0044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79B" w:rsidRPr="0044479B" w:rsidRDefault="0044479B" w:rsidP="0044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4479B" w:rsidRPr="0044479B" w:rsidRDefault="0044479B" w:rsidP="00444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Zestawienie posiadanych kredytów, pożyczek, udzielonych poręczeń i gwarancji według stanu na dzień 31.03.2012r., terminów i wysokości spłat oraz przyjętych zabezpieczeń zgodnie z podpisanymi umowami,</w:t>
      </w:r>
    </w:p>
    <w:p w:rsidR="0044479B" w:rsidRDefault="0044479B" w:rsidP="0044479B">
      <w:pPr>
        <w:jc w:val="both"/>
        <w:rPr>
          <w:rFonts w:ascii="Arial" w:hAnsi="Arial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90"/>
        <w:gridCol w:w="1134"/>
        <w:gridCol w:w="1134"/>
        <w:gridCol w:w="992"/>
        <w:gridCol w:w="1134"/>
        <w:gridCol w:w="1134"/>
        <w:gridCol w:w="1276"/>
        <w:gridCol w:w="1134"/>
        <w:gridCol w:w="1417"/>
      </w:tblGrid>
      <w:tr w:rsidR="0044479B" w:rsidTr="0044479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Lp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sz w:val="17"/>
              </w:rPr>
            </w:pPr>
            <w:r>
              <w:rPr>
                <w:sz w:val="17"/>
              </w:rPr>
              <w:t>Kredytodawca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sz w:val="17"/>
              </w:rPr>
              <w:t>Rodzaj transakcji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b/>
                <w:sz w:val="17"/>
              </w:rPr>
            </w:pPr>
            <w:r>
              <w:rPr>
                <w:sz w:val="17"/>
              </w:rPr>
              <w:t>kwota udzielona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waluta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Zadłużenie</w:t>
            </w:r>
          </w:p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right"/>
              <w:rPr>
                <w:sz w:val="17"/>
              </w:rPr>
            </w:pPr>
            <w:r>
              <w:rPr>
                <w:sz w:val="17"/>
              </w:rPr>
              <w:t>Zadłużenie</w:t>
            </w:r>
          </w:p>
          <w:p w:rsidR="0044479B" w:rsidRDefault="0044479B" w:rsidP="00135F88">
            <w:pPr>
              <w:keepNext/>
              <w:jc w:val="right"/>
              <w:rPr>
                <w:color w:val="000000"/>
                <w:sz w:val="17"/>
              </w:rPr>
            </w:pPr>
            <w:r>
              <w:rPr>
                <w:sz w:val="17"/>
              </w:rPr>
              <w:t xml:space="preserve">w </w:t>
            </w:r>
            <w:proofErr w:type="spellStart"/>
            <w:r>
              <w:rPr>
                <w:sz w:val="17"/>
              </w:rPr>
              <w:t>tys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rPr>
                <w:sz w:val="17"/>
              </w:rPr>
            </w:pPr>
            <w:proofErr w:type="spellStart"/>
            <w:r>
              <w:rPr>
                <w:sz w:val="17"/>
              </w:rPr>
              <w:t>przetermin</w:t>
            </w:r>
            <w:proofErr w:type="spellEnd"/>
            <w:r>
              <w:rPr>
                <w:sz w:val="17"/>
              </w:rPr>
              <w:t>.</w:t>
            </w:r>
          </w:p>
          <w:p w:rsidR="0044479B" w:rsidRDefault="0044479B" w:rsidP="00135F88">
            <w:pPr>
              <w:keepNext/>
              <w:rPr>
                <w:color w:val="000000"/>
                <w:sz w:val="17"/>
              </w:rPr>
            </w:pPr>
            <w:r>
              <w:rPr>
                <w:sz w:val="17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Data początkowa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auto"/>
            <w:hideMark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Data zakończenia</w:t>
            </w:r>
          </w:p>
        </w:tc>
      </w:tr>
      <w:tr w:rsidR="0044479B" w:rsidTr="0044479B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w </w:t>
            </w:r>
            <w:proofErr w:type="spellStart"/>
            <w:r>
              <w:rPr>
                <w:color w:val="000000"/>
                <w:sz w:val="17"/>
              </w:rPr>
              <w:t>tys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w </w:t>
            </w:r>
            <w:proofErr w:type="spellStart"/>
            <w:r>
              <w:rPr>
                <w:color w:val="000000"/>
                <w:sz w:val="17"/>
              </w:rPr>
              <w:t>tys</w:t>
            </w:r>
            <w:proofErr w:type="spellEnd"/>
            <w:r>
              <w:rPr>
                <w:color w:val="000000"/>
                <w:sz w:val="17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kapitał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odsetki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44479B" w:rsidRDefault="0044479B" w:rsidP="00135F88">
            <w:pPr>
              <w:jc w:val="center"/>
              <w:rPr>
                <w:color w:val="000000"/>
                <w:sz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44479B" w:rsidRDefault="0044479B" w:rsidP="00135F88">
            <w:pPr>
              <w:keepNext/>
              <w:jc w:val="center"/>
              <w:rPr>
                <w:color w:val="000000"/>
                <w:sz w:val="17"/>
              </w:rPr>
            </w:pPr>
          </w:p>
        </w:tc>
      </w:tr>
      <w:tr w:rsidR="0044479B" w:rsidTr="0044479B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B" w:rsidRDefault="0044479B" w:rsidP="00135F88">
            <w:pPr>
              <w:spacing w:line="480" w:lineRule="auto"/>
              <w:rPr>
                <w:color w:val="000000"/>
              </w:rPr>
            </w:pPr>
          </w:p>
        </w:tc>
      </w:tr>
    </w:tbl>
    <w:p w:rsidR="0044479B" w:rsidRPr="0044479B" w:rsidRDefault="0044479B" w:rsidP="0044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4479B" w:rsidRPr="0044479B" w:rsidRDefault="0044479B" w:rsidP="0044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F07562" w:rsidRPr="0044479B" w:rsidRDefault="00F07562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DA066A" w:rsidRPr="0044479B" w:rsidRDefault="00F07562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</w:t>
      </w:r>
      <w:r w:rsidR="00DA066A" w:rsidRPr="0044479B">
        <w:rPr>
          <w:rFonts w:ascii="Times New Roman" w:hAnsi="Times New Roman" w:cs="Times New Roman"/>
          <w:sz w:val="24"/>
          <w:szCs w:val="24"/>
        </w:rPr>
        <w:t>ysokość otrzymanych dotacji (w tym dotacji na inwestycje) wg. stanu na 31.03.2012r. oraz planowanych na rok 2012</w:t>
      </w:r>
    </w:p>
    <w:p w:rsidR="001303CD" w:rsidRPr="0044479B" w:rsidRDefault="001303CD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1303CD" w:rsidRPr="0044479B" w:rsidRDefault="001303CD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F07562" w:rsidRPr="0044479B" w:rsidRDefault="00F07562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DA066A" w:rsidRPr="0044479B" w:rsidRDefault="00F07562" w:rsidP="00130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</w:t>
      </w:r>
      <w:r w:rsidR="00DA066A" w:rsidRPr="0044479B">
        <w:rPr>
          <w:rFonts w:ascii="Times New Roman" w:hAnsi="Times New Roman" w:cs="Times New Roman"/>
          <w:sz w:val="24"/>
          <w:szCs w:val="24"/>
        </w:rPr>
        <w:t>ysokość otrzymanych subwencji (w tym, wyrównawczej, równoważącej i oświatowej) wg. stanu na 31.03.2012r. oraz planowanych na rok 2012</w:t>
      </w: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F07562" w:rsidRPr="0044479B" w:rsidRDefault="00F07562" w:rsidP="00F0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 xml:space="preserve">Informacje zostaną przedstawione przed podpisaniem umowy natomiast </w:t>
      </w:r>
      <w:r w:rsidR="0044479B" w:rsidRPr="0044479B">
        <w:rPr>
          <w:rFonts w:ascii="Times New Roman" w:hAnsi="Times New Roman" w:cs="Times New Roman"/>
          <w:sz w:val="24"/>
          <w:szCs w:val="24"/>
        </w:rPr>
        <w:t>planowane na rok 2012 są w uchwale budżetowej</w:t>
      </w:r>
    </w:p>
    <w:p w:rsidR="0044479B" w:rsidRDefault="0044479B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6A" w:rsidRPr="0044479B" w:rsidRDefault="00DA066A" w:rsidP="00DA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prognoza finansowa gminy w okresie korzystania z kredytu wraz z wyszczególnieniem: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 Dochody budżetu ogółem,   1.dochody własne, w tym: podatki i opłaty podatek od nieruchomości, dochody z mienia, udziały w podatkach stanowiących dochód budżetu państwa, pozostałe 2. Subwencje z budżetu państwa 3. Dotacje celowe , w tym, dotacje na inwestycje, 3. Środki unijne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II. Wydatki ogółem,  1. Wydatki bieżące w tym odsetki od kredytów i pożyczek, spłaty poręczeń wraz z odsetkami, odsetki od wyemitowanych papierów wartościowych 2. Wydatki majątkowe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III. Wynik finansowy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IV. Przychody ogółem, w tym z tytułu kredytów, pożyczek, nadwyżka/ niedobór budżetowy, wolne środki, inne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V. Rozchody ogółem, w tym raty spłat kredytów i pożyczek, pozostałe rozchody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lastRenderedPageBreak/>
        <w:t>Wskaźnik obsługi długu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Wskaźnik zadłużenia</w:t>
      </w:r>
    </w:p>
    <w:p w:rsidR="00415539" w:rsidRPr="0044479B" w:rsidRDefault="00415539" w:rsidP="00415539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 xml:space="preserve">Średnia arytmetyczna z </w:t>
      </w:r>
      <w:proofErr w:type="spellStart"/>
      <w:r w:rsidRPr="0044479B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44479B">
        <w:rPr>
          <w:rFonts w:ascii="Times New Roman" w:hAnsi="Times New Roman" w:cs="Times New Roman"/>
          <w:sz w:val="24"/>
          <w:szCs w:val="24"/>
        </w:rPr>
        <w:t>. 3 lat (art.243)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DA066A" w:rsidRPr="0044479B" w:rsidRDefault="00415539">
      <w:pPr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Uchwały budżetowej na 2012 rok wraz z załącznikami.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ona u</w:t>
      </w:r>
      <w:r w:rsidR="00415539" w:rsidRPr="0044479B">
        <w:rPr>
          <w:rFonts w:ascii="Times New Roman" w:hAnsi="Times New Roman" w:cs="Times New Roman"/>
          <w:sz w:val="24"/>
          <w:szCs w:val="24"/>
        </w:rPr>
        <w:t xml:space="preserve">dostępniona na stronie internetowej </w:t>
      </w:r>
      <w:hyperlink r:id="rId7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</w:p>
    <w:p w:rsidR="0044479B" w:rsidRPr="0044479B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Uchwała w sprawie wieloletniej prognozy finansowej wraz z załącznikami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 xml:space="preserve">Udostępniona na stronie internetowej </w:t>
      </w:r>
      <w:hyperlink r:id="rId8" w:history="1">
        <w:r w:rsidR="0044479B"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 w:rsidR="0028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Zamawiający korzysta z finansowania w formie wykupu wierzytelności (faktoring, forfaiting). Jeśli tak to prosimy podać kwoty i terminy obowiązywania umowy.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</w:t>
      </w:r>
    </w:p>
    <w:p w:rsidR="002848F8" w:rsidRPr="0044479B" w:rsidRDefault="002848F8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 jakich instytucjach Zamawiający posiada udziały/akcje, (proszę podać ich wartości,  procentowy udział  w  kapitale podmiotu oraz numery regon)?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Default="0044479B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posiada udziałów i akcji</w:t>
      </w:r>
    </w:p>
    <w:p w:rsidR="0044479B" w:rsidRPr="0044479B" w:rsidRDefault="0044479B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Wykaz jednostek organizacyjnych (zakłady budżetowe, jednostki budżetowe, komunalne osoby prawne)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są dostępne </w:t>
      </w:r>
      <w:r w:rsidR="00415539" w:rsidRPr="0044479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</w:p>
    <w:p w:rsidR="0044479B" w:rsidRPr="0044479B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Wykaz udzielonych poręczeń, gwarancji i innych zobowiązań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15539" w:rsidRPr="0044479B" w:rsidRDefault="00415539" w:rsidP="0041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opinia Składu Orzekającego RIO w sprawie sprawozdania z wykonania budżetu za rok 2011</w:t>
      </w:r>
    </w:p>
    <w:p w:rsidR="00415539" w:rsidRPr="0044479B" w:rsidRDefault="00415539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Pr="0044479B" w:rsidRDefault="0044479B" w:rsidP="0041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</w:t>
      </w:r>
      <w:r w:rsidR="00415539" w:rsidRPr="0044479B">
        <w:rPr>
          <w:rFonts w:ascii="Times New Roman" w:hAnsi="Times New Roman" w:cs="Times New Roman"/>
          <w:sz w:val="24"/>
          <w:szCs w:val="24"/>
        </w:rPr>
        <w:t>dostępniona na stronie internetowej www.bip.wrota.lubuskie.pl/ugzwierzyn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Opinia Składu Orzekającego RIO w sprawie projektu budżetu Gminy na rok 2012?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Udostępniona na stronie internetowej www.bip.wrota.lubuskie.pl/ugzwierzyn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uchwała Rady Gminy w sprawie zaciągnięcia przez Gminę przedmiotowego kredytu w wysokości 1.400.000,00. zł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 xml:space="preserve">Jest w uchwale </w:t>
      </w:r>
      <w:r w:rsidR="00CD5A2E" w:rsidRPr="0044479B">
        <w:rPr>
          <w:rFonts w:ascii="Times New Roman" w:hAnsi="Times New Roman" w:cs="Times New Roman"/>
          <w:sz w:val="24"/>
          <w:szCs w:val="24"/>
        </w:rPr>
        <w:t>budżetowej</w:t>
      </w:r>
      <w:r w:rsidR="00CD5A2E">
        <w:rPr>
          <w:rFonts w:ascii="Times New Roman" w:hAnsi="Times New Roman" w:cs="Times New Roman"/>
          <w:sz w:val="24"/>
          <w:szCs w:val="24"/>
        </w:rPr>
        <w:t xml:space="preserve"> na 2012r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opinia Składu Orzekającego RIO w sprawie wyrażenia opinii o możliwości spłaty przedmiotowego kredytu w kwocie 1.400.000,00 zł,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lastRenderedPageBreak/>
        <w:t>Odpowiedź: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aktualne (wystawione nie wcześniej niż 30 dni)  zaświadczenia z ZUS i US,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opinii z banków finansujących Gminę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napToGrid w:val="0"/>
          <w:sz w:val="24"/>
          <w:szCs w:val="24"/>
        </w:rPr>
        <w:t xml:space="preserve">Dane charakteryzujące Gminę  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0B79FB" w:rsidRPr="0044479B" w:rsidRDefault="000B79FB" w:rsidP="000B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jednostka jest uzależniona od jednego pracodawcy / branży?</w:t>
      </w:r>
    </w:p>
    <w:p w:rsidR="000B79FB" w:rsidRPr="0044479B" w:rsidRDefault="000B79FB" w:rsidP="000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415539" w:rsidRPr="0044479B" w:rsidRDefault="000B79FB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 posiadamy takich danych</w:t>
      </w:r>
    </w:p>
    <w:p w:rsidR="0044479B" w:rsidRDefault="0044479B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613DEC" w:rsidRPr="0044479B" w:rsidRDefault="00613DEC" w:rsidP="00613D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napToGrid w:val="0"/>
          <w:sz w:val="24"/>
          <w:szCs w:val="24"/>
        </w:rPr>
        <w:t>Planowane i realizowane inwestycje wraz z wysokością nakładów poniesionych i do poniesienia  źródła finansowania.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4479B" w:rsidRDefault="0044479B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613DEC" w:rsidRPr="0044479B" w:rsidRDefault="00613DEC" w:rsidP="00613D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479B">
        <w:rPr>
          <w:rFonts w:ascii="Times New Roman" w:hAnsi="Times New Roman" w:cs="Times New Roman"/>
          <w:snapToGrid w:val="0"/>
          <w:sz w:val="24"/>
          <w:szCs w:val="24"/>
        </w:rPr>
        <w:t>Czy Gmina w okresie kredytowania zakłada przychody z nowych kredytów / pożyczek lub udzielenie poręczeń?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613DEC" w:rsidRPr="0044479B" w:rsidRDefault="00613DEC" w:rsidP="0061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Na dzień dzisiejszy nie</w:t>
      </w:r>
    </w:p>
    <w:p w:rsidR="00487359" w:rsidRDefault="00487359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Planowane wykorzystanie środków unijnych, aktualnie prowadzone postępowania.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613DEC" w:rsidRPr="0044479B" w:rsidRDefault="00613DEC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87359" w:rsidRDefault="00487359" w:rsidP="0061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487359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gmina ma podpisane umowy na dotacje i dofinansowanie zadań inwestycyjnych, które stanowią jej dochody majątkowe w 2011 i 2012. Jeżeli „tak” proszę o wskazanie tych umów?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87359" w:rsidRDefault="00487359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613DEC" w:rsidRPr="0044479B" w:rsidRDefault="00613DEC" w:rsidP="0048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wyjaśnienie należności wymagalnych występujących na 31/12/2010, 31/12/2011 i 31/03/2012rok; o ile występują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Odpowiedź: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87359" w:rsidRDefault="00487359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Pytanie: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Czy gmina objęta była powodzią w bieżącym roku i w 2 ostatnich latach. Jeżeli tak to proszę o podanie: wielkości strat, wsparcia Państwa w tym zakresie , wysokości poniesionych wydatków na usunięcie szkód?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lastRenderedPageBreak/>
        <w:t>Odpowiedź:</w:t>
      </w:r>
    </w:p>
    <w:p w:rsidR="00613DEC" w:rsidRPr="0044479B" w:rsidRDefault="00613DEC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Nie</w:t>
      </w:r>
    </w:p>
    <w:p w:rsidR="00613DEC" w:rsidRDefault="00613DEC" w:rsidP="00415539">
      <w:pPr>
        <w:rPr>
          <w:rFonts w:ascii="Arial" w:hAnsi="Arial"/>
        </w:rPr>
      </w:pPr>
    </w:p>
    <w:p w:rsidR="00487359" w:rsidRPr="00487359" w:rsidRDefault="00487359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>Pytanie:</w:t>
      </w:r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przesłanie następujących dokumentów związanych z przetargiem nieograniczonym dotyczącym kredytu długoterminowego w wys.1.400.000,00PLN:</w:t>
      </w:r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o wyborze Wójta, Skarbnika,</w:t>
      </w:r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uchwała rady o zaciągnięciu kredytu,</w:t>
      </w:r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>- bilans JST i bilans z wykonania budżetu za dwa ostatnie okresy roczne.</w:t>
      </w:r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487359" w:rsidRPr="00487359" w:rsidRDefault="00CD5A2E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87359"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ilans JST i bilans z wykonania budżetu za dwa ostatnie okresy roczne </w:t>
      </w:r>
      <w:r w:rsidR="00487359" w:rsidRPr="00487359">
        <w:rPr>
          <w:rFonts w:ascii="Times New Roman" w:hAnsi="Times New Roman" w:cs="Times New Roman"/>
          <w:sz w:val="24"/>
          <w:szCs w:val="24"/>
        </w:rPr>
        <w:t>zostaną przedstawione przed podpisaniem umowy. Natomiast uchwała rady o zaciągnięciu kredytu</w:t>
      </w:r>
      <w:r>
        <w:rPr>
          <w:rFonts w:ascii="Times New Roman" w:hAnsi="Times New Roman" w:cs="Times New Roman"/>
          <w:sz w:val="24"/>
          <w:szCs w:val="24"/>
        </w:rPr>
        <w:t xml:space="preserve">  i i</w:t>
      </w:r>
      <w:r w:rsidRPr="0048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wyborze Wójta i Skarbnika </w:t>
      </w:r>
      <w:r w:rsidR="00487359" w:rsidRPr="00487359">
        <w:rPr>
          <w:rFonts w:ascii="Times New Roman" w:hAnsi="Times New Roman" w:cs="Times New Roman"/>
          <w:sz w:val="24"/>
          <w:szCs w:val="24"/>
        </w:rPr>
        <w:t xml:space="preserve">zostanie udostępniona na stronie </w:t>
      </w:r>
      <w:hyperlink r:id="rId10" w:history="1">
        <w:r w:rsidR="00487359" w:rsidRPr="00487359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</w:p>
    <w:p w:rsidR="00487359" w:rsidRPr="00487359" w:rsidRDefault="00487359" w:rsidP="0048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59" w:rsidRPr="00487359" w:rsidRDefault="00487359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>Pytanie:</w:t>
      </w:r>
    </w:p>
    <w:p w:rsidR="00487359" w:rsidRPr="00487359" w:rsidRDefault="00487359" w:rsidP="004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 xml:space="preserve">Bank xxx wnosi o przesunięcie terminu składania ofert do przetargu, z dnia </w:t>
      </w:r>
      <w:r w:rsidRPr="00487359">
        <w:rPr>
          <w:rFonts w:ascii="Times New Roman" w:hAnsi="Times New Roman" w:cs="Times New Roman"/>
          <w:b/>
          <w:sz w:val="24"/>
          <w:szCs w:val="24"/>
        </w:rPr>
        <w:t>20/07/2012</w:t>
      </w:r>
      <w:r w:rsidRPr="00487359">
        <w:rPr>
          <w:rFonts w:ascii="Times New Roman" w:hAnsi="Times New Roman" w:cs="Times New Roman"/>
          <w:sz w:val="24"/>
          <w:szCs w:val="24"/>
        </w:rPr>
        <w:t xml:space="preserve"> na  dzień </w:t>
      </w:r>
      <w:r w:rsidRPr="00487359">
        <w:rPr>
          <w:rFonts w:ascii="Times New Roman" w:hAnsi="Times New Roman" w:cs="Times New Roman"/>
          <w:b/>
          <w:sz w:val="24"/>
          <w:szCs w:val="24"/>
        </w:rPr>
        <w:t>27/07/2012</w:t>
      </w:r>
      <w:r w:rsidRPr="00487359">
        <w:rPr>
          <w:rFonts w:ascii="Times New Roman" w:hAnsi="Times New Roman" w:cs="Times New Roman"/>
          <w:sz w:val="24"/>
          <w:szCs w:val="24"/>
        </w:rPr>
        <w:t>.</w:t>
      </w:r>
    </w:p>
    <w:p w:rsidR="00487359" w:rsidRPr="00487359" w:rsidRDefault="00487359" w:rsidP="00487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>Odpowiedź:</w:t>
      </w:r>
    </w:p>
    <w:p w:rsidR="00487359" w:rsidRPr="00487359" w:rsidRDefault="00487359" w:rsidP="00487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>Zamawiający nie przewiduje przesunięcia terminu otwarcia ofert</w:t>
      </w:r>
    </w:p>
    <w:p w:rsidR="00613DEC" w:rsidRDefault="00613DEC" w:rsidP="00415539">
      <w:pPr>
        <w:rPr>
          <w:rFonts w:ascii="Arial" w:hAnsi="Arial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zabezpieczeniem kredytu w rachunku bieżącym będzie weksel In blanco, i czy na wekslu i deklaracji wekslowej zostanie złożona kontrasygnata Skarbnika.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Tak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zostanie złożone oświadczenie o poddaniu się egzekucji zgodnie z art. 97 Prawa bankowego. Jeżeli tak to prosimy o informację czy na oświadczeniu o poddaniu się egzekucji zostanie złożona kontrasygnata skarbnika.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Tak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na Państwa rachunkach w bankach ciążą zajęcia egzekucyjne. Jeżeli tak to prosimy o podanie kwoty zajęć egzekucyjnych (w tys. PLN)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posiadają Państwo zaległe zobowiązania w bankach. Jeżeli tak to prosimy o podanie kwoty zaległych zobowiązań w bankach (w tys. PLN)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w ciągu ostatnich 18 miesięcy w JST prowadzony był program naprawczy w rozumieniu ustawy z dnia 27 sierpnia 2009 r. o finansach publicznych.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w ciągu ostatnich 36 miesięcy były prowadzone wobec Państwa za pośrednictwem komornika sądowego działania windykacyjne zadłużenia w bankach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posiadają Państwo zaległe zobowiązania wobec ZUS lub US. Jeżeli tak to prosimy o podanie kwoty zaległych zobowiązań wobec ZUS i US (w tys. PLN)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w ciągu ostatnich dwóch lat została podjęta uchwała o nieudzieleniu absolutorium organowi wykonawczemu reprezentującemu Państwa jednostkę (wójt/ burmistrz/ prezydent, zarząd powiatu, zarząd województwa)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Nie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dotyczącą następujących pozycji długu JST wg stanu planowego na koniec bieżącego roku budżetowego:</w:t>
      </w:r>
    </w:p>
    <w:p w:rsidR="002848F8" w:rsidRPr="002848F8" w:rsidRDefault="002848F8" w:rsidP="002848F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wartość zobowiązania ogółem, wg tytułów dłużnych (w tys. PLN)</w:t>
      </w:r>
    </w:p>
    <w:p w:rsidR="002848F8" w:rsidRPr="002848F8" w:rsidRDefault="002848F8" w:rsidP="002848F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wartość nominalna wymagalnych zobowiązań z tyt. poręczeń i gwarancji (w tys. PLN)</w:t>
      </w:r>
    </w:p>
    <w:p w:rsidR="002848F8" w:rsidRPr="002848F8" w:rsidRDefault="002848F8" w:rsidP="002848F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wartość nominalna niewymagalnych zobowiązań z tyt. poręczeń i gwarancji (w tys. PLN)</w:t>
      </w:r>
    </w:p>
    <w:p w:rsidR="002848F8" w:rsidRPr="002848F8" w:rsidRDefault="002848F8" w:rsidP="002848F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 xml:space="preserve">wartość kredytów i pożyczek związanych z realizacją programów i projektów finansowych z udziałem środków, o których mowa w art. 5ist.1 pkt.2 </w:t>
      </w:r>
      <w:proofErr w:type="spellStart"/>
      <w:r w:rsidRPr="002848F8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2848F8">
        <w:rPr>
          <w:rFonts w:ascii="Times New Roman" w:hAnsi="Times New Roman" w:cs="Times New Roman"/>
          <w:sz w:val="24"/>
          <w:szCs w:val="24"/>
        </w:rPr>
        <w:t xml:space="preserve"> z budżetu państwa (w tys. PLN)</w:t>
      </w:r>
    </w:p>
    <w:p w:rsidR="002848F8" w:rsidRPr="002848F8" w:rsidRDefault="002848F8" w:rsidP="002848F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 xml:space="preserve">wartość kredytów i pożyczek związanych z realizacją programów i projektów finansowych z udziałem środków, o których mowa w art. 5ist.1 pkt.2 </w:t>
      </w:r>
      <w:proofErr w:type="spellStart"/>
      <w:r w:rsidRPr="002848F8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2848F8">
        <w:rPr>
          <w:rFonts w:ascii="Times New Roman" w:hAnsi="Times New Roman" w:cs="Times New Roman"/>
          <w:sz w:val="24"/>
          <w:szCs w:val="24"/>
        </w:rPr>
        <w:t xml:space="preserve"> z innych źródeł ( w tys. PLN)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przedstawienie informacji o dofinansowaniach ze środków UE zadań realizowanych przez Państwa w ramach budżetu roku bieżącego z podziałem na:</w:t>
      </w:r>
    </w:p>
    <w:p w:rsidR="002848F8" w:rsidRPr="002848F8" w:rsidRDefault="002848F8" w:rsidP="002848F8">
      <w:pPr>
        <w:pStyle w:val="Akapitzlist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wartość zawartych umów (w tys. PLN):</w:t>
      </w:r>
    </w:p>
    <w:p w:rsidR="002848F8" w:rsidRPr="002848F8" w:rsidRDefault="002848F8" w:rsidP="002848F8">
      <w:pPr>
        <w:pStyle w:val="Akapitzlist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 tym, wartość środków przewidzianych zgodnie z tymi umowami do wypłaty w bieżącym roku budżetowym (w tys. PLN):</w:t>
      </w:r>
    </w:p>
    <w:p w:rsidR="002848F8" w:rsidRPr="002848F8" w:rsidRDefault="002848F8" w:rsidP="002848F8">
      <w:pPr>
        <w:pStyle w:val="Akapitzlist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wartość złożonych wniosków, dla których nie uzyskano jeszcze decyzji (w tys. PLN):</w:t>
      </w:r>
    </w:p>
    <w:p w:rsidR="002848F8" w:rsidRPr="002848F8" w:rsidRDefault="002848F8" w:rsidP="002848F8">
      <w:pPr>
        <w:pStyle w:val="Akapitzlist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w tym, wartość środków przewidzianych zgodnie z tymi wnioskami do wypłaty w bieżącym roku budżetowym (w tys. PLN):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848F8">
        <w:rPr>
          <w:rFonts w:ascii="Times New Roman" w:hAnsi="Times New Roman" w:cs="Times New Roman"/>
          <w:spacing w:val="-2"/>
          <w:sz w:val="24"/>
          <w:szCs w:val="24"/>
        </w:rPr>
        <w:t>Prosimy o informację, czy w ciągu ostatnich 2 lat budżetowych zdarzyło się, że JST musiała zwrócić środki uzyskane z UE z powodu nie wywiązania się z zapisów umowy dofinansowania.</w:t>
      </w:r>
      <w:r w:rsidRPr="002848F8">
        <w:rPr>
          <w:rFonts w:ascii="Times New Roman" w:hAnsi="Times New Roman" w:cs="Times New Roman"/>
          <w:sz w:val="24"/>
          <w:szCs w:val="24"/>
        </w:rPr>
        <w:t xml:space="preserve"> Jeżeli tak to prosimy o podanie kwoty środków zwróconych w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ciągu pełnych ostatnich dwóch lat budżetowych (w tys. PLN):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lastRenderedPageBreak/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Zwracamy się uprzejmie z prośbą o przedłużenie terminu składania ofert do dnia 30. 07. 2012 r. Bank uzasadnia swoją prośbę koniecznością przeprowadzenia analizy zdolności kredytowej Kredytobiorcy zgodnie z art. 70 Prawa bankowego, polegającej m.in. na ofercie finansowej oraz analizie stanu prawnego przedmiotu finansowania oraz Kredytobiorcy. Analiza ta nie jest możliwa do przeprowadzenia w okresie zaproponowanym przez Zamawiającego, co ogranicza liczbę banków mogących wziąć udział w postępowaniu i przyczynia się do wzrostu ceny kredytu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487359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59">
        <w:rPr>
          <w:rFonts w:ascii="Times New Roman" w:hAnsi="Times New Roman" w:cs="Times New Roman"/>
          <w:sz w:val="24"/>
          <w:szCs w:val="24"/>
        </w:rPr>
        <w:t>Zamawiający nie przewiduje przesunięcia terminu otwarcia ofert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wyrażacie państwo zgodę na zastosowanie kalendarza rzeczywistego przy naliczaniu odsetek od udzielonego kredytu (365/366 i rzeczywista liczba dni w miesiącu)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Tak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sprecyzowanie terminu spłaty odsetek od wykorzystanego kredytu ( w jakim dniu miesiąca będzie następowała spłata z uzgodnieniem występowania dni wolnych od pracy)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Do 15-stego każdego miesiąca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Z SWIZ nie wynika dokładnie, kiedy rozpocznie się spłata odsetek. Czy Zamawiający wyraża zgodę na ustalenie terminu spłaty odsetek na ostatni dzień miesiąca, którego dotyczy spłata i czy dokona modyfikacji SWIZ w tym zakresie?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CD5A2E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jaką datę uruchomienia kredytu należy przyjąć do wliczenia ceny oferty.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30.07.2012r - 300.000,00zł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30.08.2012r.- 400.000,00zł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30.09.2012r.- 400.000,00zł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30.10.2012r.- 300.000,00zł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jaki jest ostateczny termin wykorzystania kredytu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odpowiedzią powyżej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informację czy Zamawiający zaakceptuje wzór umowy obowiązujący w Banku udzielającym kredytu.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Zaakceptuje wzór umowy gdy będzie ona zgodna z zapisami SIWZ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sprecyzowanie definicji stawki WIBOR 3M jaka ma obowiązywać w trakcie trwania umowy kredytowej.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zapisami w </w:t>
      </w:r>
      <w:r w:rsidRPr="002848F8">
        <w:rPr>
          <w:rFonts w:ascii="Times New Roman" w:hAnsi="Times New Roman" w:cs="Times New Roman"/>
          <w:sz w:val="24"/>
          <w:szCs w:val="24"/>
        </w:rPr>
        <w:t>SWIZ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Prosimy o sprecyzowanie harmonogramu spłat kredytu poprzez podanie wysokości poszczególnych rat kredytu.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Odpowiedź: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zapisami w </w:t>
      </w:r>
      <w:r w:rsidRPr="002848F8">
        <w:rPr>
          <w:rFonts w:ascii="Times New Roman" w:hAnsi="Times New Roman" w:cs="Times New Roman"/>
          <w:sz w:val="24"/>
          <w:szCs w:val="24"/>
        </w:rPr>
        <w:t>SWIZ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 xml:space="preserve">Kwoty </w:t>
      </w:r>
      <w:proofErr w:type="spellStart"/>
      <w:r w:rsidRPr="002848F8">
        <w:rPr>
          <w:rFonts w:ascii="Times New Roman" w:hAnsi="Times New Roman" w:cs="Times New Roman"/>
          <w:sz w:val="24"/>
          <w:szCs w:val="24"/>
        </w:rPr>
        <w:t>zaangażowań</w:t>
      </w:r>
      <w:proofErr w:type="spellEnd"/>
      <w:r w:rsidRPr="002848F8">
        <w:rPr>
          <w:rFonts w:ascii="Times New Roman" w:hAnsi="Times New Roman" w:cs="Times New Roman"/>
          <w:sz w:val="24"/>
          <w:szCs w:val="24"/>
        </w:rPr>
        <w:t xml:space="preserve"> precyzowane są w PLN wg stanu na dzień (</w:t>
      </w:r>
      <w:proofErr w:type="spellStart"/>
      <w:r w:rsidRPr="002848F8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Pr="002848F8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Pr="002848F8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848F8">
        <w:rPr>
          <w:rFonts w:ascii="Times New Roman" w:hAnsi="Times New Roman" w:cs="Times New Roman"/>
          <w:sz w:val="24"/>
          <w:szCs w:val="24"/>
        </w:rPr>
        <w:t>)- prosimy o dane za ostatni zakończony i rozliczony miesiąc</w:t>
      </w:r>
    </w:p>
    <w:p w:rsidR="00415539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415539">
      <w:pPr>
        <w:rPr>
          <w:rFonts w:ascii="Times New Roman" w:hAnsi="Times New Roman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zobowiązań wynikających z zawartych umów o partnerstwie publiczno- prawnym       (nazwa, aktualne zadłużenie, miesięczne obciążenia, ostateczny termin spłaty)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15539" w:rsidRDefault="00415539" w:rsidP="00415539">
      <w:pPr>
        <w:spacing w:after="0" w:line="240" w:lineRule="auto"/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zobowiązań wynikających z zawartych umów leasingu oraz umów z odroczonym terminem zapady dłuższym niż 1 rok  (nazwa, aktualne zadłużenie, miesięczne obciążenia, ostateczny termin spłaty)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415539" w:rsidRDefault="00415539"/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zawartych przez Gminę umów przelewu wierzytelności (tytuł umowy, kwota, terminy)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udzielonych przez gminę poręczeń i gwarancji (nazwa, kwota, termin)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2848F8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RIO w sprawie wykonania budżetu za rok 2010 oraz rok 2011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są dostępne na stronie internetowej zamawiającego </w:t>
      </w:r>
      <w:hyperlink r:id="rId11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rady gminy w sprawie uchwalenia budżetu na rok 2012 wraz z załącznikami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2848F8" w:rsidRPr="0044479B" w:rsidRDefault="002848F8" w:rsidP="0028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zostaną </w:t>
      </w:r>
      <w:r w:rsidR="004A70AE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zamawiającego </w:t>
      </w:r>
      <w:hyperlink r:id="rId12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F8" w:rsidRDefault="002848F8"/>
    <w:p w:rsidR="002848F8" w:rsidRP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2848F8" w:rsidRDefault="002848F8" w:rsidP="0028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RIO w sprawie</w:t>
      </w:r>
      <w:r w:rsidR="004A70AE">
        <w:rPr>
          <w:rFonts w:ascii="Times New Roman" w:hAnsi="Times New Roman" w:cs="Times New Roman"/>
          <w:sz w:val="24"/>
          <w:szCs w:val="24"/>
        </w:rPr>
        <w:t xml:space="preserve"> projektu WPF na rok 2012 i lata następne</w:t>
      </w:r>
    </w:p>
    <w:p w:rsidR="002848F8" w:rsidRPr="002848F8" w:rsidRDefault="002848F8" w:rsidP="002848F8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zostaną udostępnione na stronie internetowej zamawiającego </w:t>
      </w:r>
      <w:hyperlink r:id="rId13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F8" w:rsidRDefault="002848F8"/>
    <w:p w:rsidR="00CD5A2E" w:rsidRPr="002848F8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CD5A2E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RIO w sprawie projektu budżetu za rok 2012</w:t>
      </w:r>
    </w:p>
    <w:p w:rsidR="00CD5A2E" w:rsidRPr="002848F8" w:rsidRDefault="00CD5A2E" w:rsidP="00CD5A2E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zostaną udostępnione na stronie internetowej zamawiającego </w:t>
      </w:r>
      <w:hyperlink r:id="rId14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2848F8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CD5A2E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Gminy dotyczące zmian uchwały budżetowej w trakcie roku budżetowego</w:t>
      </w:r>
    </w:p>
    <w:p w:rsidR="00CD5A2E" w:rsidRPr="002848F8" w:rsidRDefault="00CD5A2E" w:rsidP="00CD5A2E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są udostępnione na stronie internetowej zamawiającego </w:t>
      </w:r>
      <w:hyperlink r:id="rId15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2848F8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CD5A2E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Gminy dotyczące zmian w WPF w trakcie roku budżetowego</w:t>
      </w:r>
    </w:p>
    <w:p w:rsidR="00CD5A2E" w:rsidRPr="002848F8" w:rsidRDefault="00CD5A2E" w:rsidP="00CD5A2E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są udostępnione na stronie internetowej zamawiającego </w:t>
      </w:r>
      <w:hyperlink r:id="rId16" w:history="1">
        <w:r w:rsidRPr="00ED7288">
          <w:rPr>
            <w:rStyle w:val="Hipercze"/>
            <w:rFonts w:ascii="Times New Roman" w:hAnsi="Times New Roman" w:cs="Times New Roman"/>
            <w:sz w:val="24"/>
            <w:szCs w:val="24"/>
          </w:rPr>
          <w:t>www.bip.wrota.lubuskie.pl/ugzwierzyn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2848F8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CD5A2E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RIO o możliwości spłaty wnioskowanego kredytu</w:t>
      </w:r>
    </w:p>
    <w:p w:rsidR="00CD5A2E" w:rsidRPr="002848F8" w:rsidRDefault="00CD5A2E" w:rsidP="00CD5A2E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CD5A2E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A2E" w:rsidRPr="002848F8" w:rsidRDefault="00CD5A2E" w:rsidP="00CD5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8">
        <w:rPr>
          <w:rFonts w:ascii="Times New Roman" w:hAnsi="Times New Roman" w:cs="Times New Roman"/>
          <w:sz w:val="24"/>
          <w:szCs w:val="24"/>
        </w:rPr>
        <w:t>Pytanie: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nr ewidencyjnym, regon oraz nr identyfikacji podatkowej NIP.</w:t>
      </w:r>
    </w:p>
    <w:p w:rsidR="00CD5A2E" w:rsidRPr="002848F8" w:rsidRDefault="00CD5A2E" w:rsidP="00CD5A2E">
      <w:pPr>
        <w:spacing w:after="0"/>
        <w:rPr>
          <w:rFonts w:ascii="Times New Roman" w:hAnsi="Times New Roman"/>
          <w:sz w:val="24"/>
          <w:szCs w:val="24"/>
        </w:rPr>
      </w:pPr>
      <w:r w:rsidRPr="002848F8">
        <w:rPr>
          <w:rFonts w:ascii="Times New Roman" w:hAnsi="Times New Roman"/>
          <w:sz w:val="24"/>
          <w:szCs w:val="24"/>
        </w:rPr>
        <w:t>Odpowiedź:</w:t>
      </w:r>
    </w:p>
    <w:p w:rsidR="00CD5A2E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Informacje zostaną przedstawione przed podpisaniem umowy</w:t>
      </w: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3A42B9" w:rsidRDefault="003A42B9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2B9">
        <w:rPr>
          <w:rFonts w:ascii="Times New Roman" w:hAnsi="Times New Roman" w:cs="Times New Roman"/>
          <w:b/>
          <w:sz w:val="24"/>
          <w:szCs w:val="24"/>
        </w:rPr>
        <w:t>Wójt Gminy Zwierzyn</w:t>
      </w:r>
    </w:p>
    <w:p w:rsidR="003A42B9" w:rsidRPr="003A42B9" w:rsidRDefault="003A42B9" w:rsidP="003A42B9">
      <w:pPr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A42B9">
        <w:rPr>
          <w:rFonts w:ascii="Times New Roman" w:hAnsi="Times New Roman" w:cs="Times New Roman"/>
          <w:b/>
          <w:i/>
          <w:sz w:val="24"/>
          <w:szCs w:val="24"/>
        </w:rPr>
        <w:t>(-) Eugeniusz Krzyżanowski</w:t>
      </w:r>
    </w:p>
    <w:sectPr w:rsidR="003A42B9" w:rsidRPr="003A42B9" w:rsidSect="00CD5A2E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AA"/>
    <w:multiLevelType w:val="hybridMultilevel"/>
    <w:tmpl w:val="F202B970"/>
    <w:lvl w:ilvl="0" w:tplc="0844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33A"/>
    <w:multiLevelType w:val="singleLevel"/>
    <w:tmpl w:val="D60AC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C3B53"/>
    <w:multiLevelType w:val="hybridMultilevel"/>
    <w:tmpl w:val="508ECF9A"/>
    <w:lvl w:ilvl="0" w:tplc="0844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7B3"/>
    <w:multiLevelType w:val="multilevel"/>
    <w:tmpl w:val="8F18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9000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147AC1"/>
    <w:multiLevelType w:val="multilevel"/>
    <w:tmpl w:val="6246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9A35E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5"/>
    <w:rsid w:val="000B79FB"/>
    <w:rsid w:val="000E4ADF"/>
    <w:rsid w:val="001303CD"/>
    <w:rsid w:val="002848F8"/>
    <w:rsid w:val="003A42B9"/>
    <w:rsid w:val="00415539"/>
    <w:rsid w:val="0044479B"/>
    <w:rsid w:val="00487359"/>
    <w:rsid w:val="004A70AE"/>
    <w:rsid w:val="00613DEC"/>
    <w:rsid w:val="00864697"/>
    <w:rsid w:val="008F51C5"/>
    <w:rsid w:val="00926DEB"/>
    <w:rsid w:val="00BC0F91"/>
    <w:rsid w:val="00CD5A2E"/>
    <w:rsid w:val="00DA066A"/>
    <w:rsid w:val="00F07562"/>
    <w:rsid w:val="00F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79B"/>
    <w:rPr>
      <w:color w:val="0000FF" w:themeColor="hyperlink"/>
      <w:u w:val="single"/>
    </w:rPr>
  </w:style>
  <w:style w:type="paragraph" w:customStyle="1" w:styleId="Listowniknagwek3">
    <w:name w:val="Listownik nagłówek3"/>
    <w:basedOn w:val="Normalny"/>
    <w:rsid w:val="00864697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864697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  <w:textAlignment w:val="baseline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paragraph" w:customStyle="1" w:styleId="Listownik">
    <w:name w:val="Listownik"/>
    <w:link w:val="ListownikZnak"/>
    <w:rsid w:val="00864697"/>
    <w:pPr>
      <w:tabs>
        <w:tab w:val="right" w:pos="8786"/>
      </w:tabs>
      <w:spacing w:before="12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Znak">
    <w:name w:val="Listownik Znak"/>
    <w:basedOn w:val="Domylnaczcionkaakapitu"/>
    <w:link w:val="Listownik"/>
    <w:rsid w:val="0086469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Nagwek1">
    <w:name w:val="Listownik Nagłówek1"/>
    <w:rsid w:val="00864697"/>
    <w:rPr>
      <w:rFonts w:ascii="Times New Roman" w:hAnsi="Times New Roman"/>
      <w:color w:val="008000"/>
      <w:spacing w:val="26"/>
      <w:sz w:val="64"/>
    </w:rPr>
  </w:style>
  <w:style w:type="character" w:customStyle="1" w:styleId="ListownikNagwek2">
    <w:name w:val="Listownik Nagłówek2"/>
    <w:rsid w:val="00864697"/>
    <w:rPr>
      <w:rFonts w:ascii="Arial" w:hAnsi="Arial"/>
      <w:sz w:val="22"/>
    </w:rPr>
  </w:style>
  <w:style w:type="paragraph" w:customStyle="1" w:styleId="tekstpodstawowy">
    <w:name w:val="tekst podstawowy"/>
    <w:rsid w:val="00864697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79B"/>
    <w:rPr>
      <w:color w:val="0000FF" w:themeColor="hyperlink"/>
      <w:u w:val="single"/>
    </w:rPr>
  </w:style>
  <w:style w:type="paragraph" w:customStyle="1" w:styleId="Listowniknagwek3">
    <w:name w:val="Listownik nagłówek3"/>
    <w:basedOn w:val="Normalny"/>
    <w:rsid w:val="00864697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864697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  <w:textAlignment w:val="baseline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paragraph" w:customStyle="1" w:styleId="Listownik">
    <w:name w:val="Listownik"/>
    <w:link w:val="ListownikZnak"/>
    <w:rsid w:val="00864697"/>
    <w:pPr>
      <w:tabs>
        <w:tab w:val="right" w:pos="8786"/>
      </w:tabs>
      <w:spacing w:before="12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Znak">
    <w:name w:val="Listownik Znak"/>
    <w:basedOn w:val="Domylnaczcionkaakapitu"/>
    <w:link w:val="Listownik"/>
    <w:rsid w:val="0086469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Nagwek1">
    <w:name w:val="Listownik Nagłówek1"/>
    <w:rsid w:val="00864697"/>
    <w:rPr>
      <w:rFonts w:ascii="Times New Roman" w:hAnsi="Times New Roman"/>
      <w:color w:val="008000"/>
      <w:spacing w:val="26"/>
      <w:sz w:val="64"/>
    </w:rPr>
  </w:style>
  <w:style w:type="character" w:customStyle="1" w:styleId="ListownikNagwek2">
    <w:name w:val="Listownik Nagłówek2"/>
    <w:rsid w:val="00864697"/>
    <w:rPr>
      <w:rFonts w:ascii="Arial" w:hAnsi="Arial"/>
      <w:sz w:val="22"/>
    </w:rPr>
  </w:style>
  <w:style w:type="paragraph" w:customStyle="1" w:styleId="tekstpodstawowy">
    <w:name w:val="tekst podstawowy"/>
    <w:rsid w:val="00864697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13" Type="http://schemas.openxmlformats.org/officeDocument/2006/relationships/hyperlink" Target="http://www.bip.wrota.lubuskie.pl/ugzwierzy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wrota.lubuskie.pl/ugzwierzyn" TargetMode="External"/><Relationship Id="rId12" Type="http://schemas.openxmlformats.org/officeDocument/2006/relationships/hyperlink" Target="http://www.bip.wrota.lubuskie.pl/ugzwierzy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p.wrota.lubuskie.pl/ugzwierzy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wrota.lubuskie.pl/ugzwierzyn" TargetMode="External"/><Relationship Id="rId10" Type="http://schemas.openxmlformats.org/officeDocument/2006/relationships/hyperlink" Target="http://www.bip.wrota.lubuskie.pl/ugzwierzy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rota.lubuskie.pl/ugzwierzyn" TargetMode="External"/><Relationship Id="rId14" Type="http://schemas.openxmlformats.org/officeDocument/2006/relationships/hyperlink" Target="http://www.bip.wrota.lubuskie.pl/ugzwier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6</cp:revision>
  <cp:lastPrinted>2012-07-17T11:10:00Z</cp:lastPrinted>
  <dcterms:created xsi:type="dcterms:W3CDTF">2012-07-17T08:07:00Z</dcterms:created>
  <dcterms:modified xsi:type="dcterms:W3CDTF">2012-07-17T11:13:00Z</dcterms:modified>
</cp:coreProperties>
</file>