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Załącznik 3B – Zestawienie urządzeń do oferty</w:t>
      </w:r>
    </w:p>
    <w:tbl>
      <w:tblPr>
        <w:tblStyle w:val="Tabela-Siatka"/>
        <w:tblW w:w="1528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6"/>
        <w:gridCol w:w="2034"/>
        <w:gridCol w:w="5417"/>
        <w:gridCol w:w="1267"/>
        <w:gridCol w:w="961"/>
        <w:gridCol w:w="1107"/>
        <w:gridCol w:w="1188"/>
        <w:gridCol w:w="1325"/>
        <w:gridCol w:w="1260"/>
      </w:tblGrid>
      <w:tr>
        <w:trPr/>
        <w:tc>
          <w:tcPr>
            <w:tcW w:w="726" w:type="dxa"/>
            <w:tcBorders/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Artykuł</w:t>
            </w:r>
          </w:p>
        </w:tc>
        <w:tc>
          <w:tcPr>
            <w:tcW w:w="5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Parametry (należy </w:t>
            </w:r>
            <w:r>
              <w:rPr>
                <w:rFonts w:ascii="Times New Roman" w:hAnsi="Times New Roman"/>
                <w:b/>
              </w:rPr>
              <w:t>podać rodzaj i markę urządzenia,</w:t>
            </w:r>
            <w:r>
              <w:rPr>
                <w:rFonts w:ascii="Times New Roman" w:hAnsi="Times New Roman"/>
                <w:b/>
              </w:rPr>
              <w:t xml:space="preserve"> określić parametry oferowanego sprzętu. Oferowane urządzenia muszą spełniać parametry minimalne określone w załączniku 3A)</w:t>
            </w:r>
          </w:p>
        </w:tc>
        <w:tc>
          <w:tcPr>
            <w:tcW w:w="1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Gwarancja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(min 12 miesięcy)</w:t>
            </w:r>
          </w:p>
        </w:tc>
        <w:tc>
          <w:tcPr>
            <w:tcW w:w="9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Ilość szt</w:t>
            </w:r>
          </w:p>
        </w:tc>
        <w:tc>
          <w:tcPr>
            <w:tcW w:w="110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1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Stawka VAT</w:t>
            </w:r>
          </w:p>
        </w:tc>
        <w:tc>
          <w:tcPr>
            <w:tcW w:w="13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Times New Roman" w:hAnsi="Times New Roman"/>
                <w:color w:val="000000"/>
                <w:sz w:val="20"/>
              </w:rPr>
              <w:t>Drukarka 3D                z akcesoriami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36" w:hRule="atLeast"/>
        </w:trPr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Filamenty PLA x20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36" w:hRule="atLeast"/>
        </w:trPr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Laptop do drukarki 3D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Skaner do drukarki  3D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Klocki konstrukcyjne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Klocki konstrukcyjne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Klocki konstrukcyjne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Klocki konstrukcyjne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 w:ascii="Times New Roman" w:hAnsi="Times New Roman"/>
                <w:color w:val="000000"/>
                <w:sz w:val="20"/>
                <w:szCs w:val="20"/>
              </w:rPr>
              <w:t>Robot edukacyjny      (z planszami i akumulatorami)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8" w:hRule="atLeast"/>
        </w:trPr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ahoma" w:ascii="Times New Roman" w:hAnsi="Times New Roman"/>
                <w:color w:val="000000"/>
                <w:sz w:val="20"/>
                <w:szCs w:val="20"/>
              </w:rPr>
              <w:t>Robot</w:t>
            </w:r>
            <w:r>
              <w:rPr>
                <w:rFonts w:cs="Tahoma" w:ascii="Times New Roman" w:hAnsi="Times New Roman"/>
                <w:color w:val="C9211E"/>
                <w:sz w:val="20"/>
                <w:szCs w:val="20"/>
              </w:rPr>
              <w:t xml:space="preserve">  </w:t>
            </w:r>
            <w:r>
              <w:rPr>
                <w:rFonts w:cs="Tahoma" w:ascii="Times New Roman" w:hAnsi="Times New Roman"/>
                <w:color w:val="000000"/>
                <w:sz w:val="20"/>
                <w:szCs w:val="20"/>
              </w:rPr>
              <w:t>edukacyjny     (z planszami, akumulatorami             i książką dla nauczyciela                  z pomysłami, robot jako zestaw napędowy)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ahoma"/>
                <w:color w:val="C9211E"/>
              </w:rPr>
            </w:pPr>
            <w:r>
              <w:rPr>
                <w:rFonts w:cs="Tahoma" w:ascii="Times New Roman" w:hAnsi="Times New Roman"/>
                <w:color w:val="C9211E"/>
              </w:rPr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cs="Tahoma" w:ascii="Times New Roman" w:hAnsi="Times New Roman"/>
                <w:sz w:val="18"/>
                <w:szCs w:val="18"/>
              </w:rPr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ahoma" w:ascii="Times New Roman" w:hAnsi="Times New Roman"/>
                <w:color w:val="000000"/>
                <w:sz w:val="20"/>
                <w:szCs w:val="20"/>
              </w:rPr>
              <w:t>Narzędzia eksploatacyjne – komplet farb dla całej klasy (koncentrat) 12x1l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ahoma"/>
                <w:color w:val="C9211E"/>
              </w:rPr>
            </w:pPr>
            <w:r>
              <w:rPr>
                <w:rFonts w:cs="Tahoma" w:ascii="Times New Roman" w:hAnsi="Times New Roman"/>
                <w:color w:val="C9211E"/>
              </w:rPr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1" w:hRule="atLeast"/>
        </w:trPr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ahoma" w:ascii="Times New Roman" w:hAnsi="Times New Roman"/>
                <w:color w:val="000000"/>
                <w:sz w:val="20"/>
                <w:szCs w:val="20"/>
              </w:rPr>
              <w:t>Mikrokontroler            z czujnikami.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00" w:hRule="atLeast"/>
        </w:trPr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ahoma" w:ascii="Times New Roman" w:hAnsi="Times New Roman"/>
                <w:color w:val="000000"/>
                <w:sz w:val="20"/>
                <w:szCs w:val="20"/>
              </w:rPr>
              <w:t>Lutownica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ahoma" w:ascii="Times New Roman" w:hAnsi="Times New Roman"/>
                <w:color w:val="000000"/>
                <w:sz w:val="20"/>
                <w:szCs w:val="20"/>
              </w:rPr>
              <w:t>Aparat fotograficzny   z funkcją kamery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cs="Tahoma" w:ascii="Times New Roman" w:hAnsi="Times New Roman"/>
                <w:color w:val="000000"/>
                <w:sz w:val="20"/>
                <w:szCs w:val="20"/>
              </w:rPr>
              <w:t>Statyw z akcesoriami</w:t>
            </w:r>
          </w:p>
        </w:tc>
        <w:tc>
          <w:tcPr>
            <w:tcW w:w="5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3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Oświetlenie</w:t>
            </w:r>
          </w:p>
        </w:tc>
        <w:tc>
          <w:tcPr>
            <w:tcW w:w="54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3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Mikrofon</w:t>
            </w:r>
          </w:p>
        </w:tc>
        <w:tc>
          <w:tcPr>
            <w:tcW w:w="54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3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Mikroport</w:t>
            </w:r>
          </w:p>
        </w:tc>
        <w:tc>
          <w:tcPr>
            <w:tcW w:w="54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6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3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Gimbal</w:t>
            </w:r>
          </w:p>
        </w:tc>
        <w:tc>
          <w:tcPr>
            <w:tcW w:w="54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7a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16d0"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43c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 LibreOffice_project/98c6a8a1c6c7b144ce3cc729e34964b47ce25d62</Application>
  <Pages>2</Pages>
  <Words>149</Words>
  <Characters>789</Characters>
  <CharactersWithSpaces>940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2021-12-03T15:51:00Z</dcterms:created>
  <dc:creator>admin</dc:creator>
  <dc:description/>
  <dc:language>pl-PL</dc:language>
  <cp:lastModifiedBy/>
  <dcterms:modified xsi:type="dcterms:W3CDTF">2021-12-03T17:54:33Z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