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7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7"/>
      </w:tblGrid>
      <w:tr w:rsidR="00247341">
        <w:trPr>
          <w:jc w:val="right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Data złożenia wniosku………......……..</w:t>
            </w:r>
          </w:p>
        </w:tc>
      </w:tr>
      <w:tr w:rsidR="00247341">
        <w:trPr>
          <w:jc w:val="right"/>
        </w:trPr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godzina złożenia wniosku……...…..…..</w:t>
            </w:r>
          </w:p>
        </w:tc>
      </w:tr>
      <w:tr w:rsidR="00247341">
        <w:trPr>
          <w:trHeight w:val="591"/>
          <w:jc w:val="right"/>
        </w:trPr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Nr wniosku……………………...………..</w:t>
            </w:r>
          </w:p>
        </w:tc>
      </w:tr>
      <w:tr w:rsidR="00247341">
        <w:trPr>
          <w:jc w:val="right"/>
        </w:trPr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47341" w:rsidRDefault="00297C0D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Wypełnia Urząd Gminy Zwierzyn</w:t>
            </w:r>
          </w:p>
        </w:tc>
      </w:tr>
    </w:tbl>
    <w:p w:rsidR="00247341" w:rsidRDefault="00297C0D">
      <w:pPr>
        <w:pStyle w:val="Tekstpodstawowy"/>
        <w:spacing w:after="0" w:line="270" w:lineRule="atLeast"/>
        <w:ind w:left="510" w:hanging="510"/>
        <w:jc w:val="center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 </w:t>
      </w:r>
    </w:p>
    <w:p w:rsidR="00247341" w:rsidRDefault="00247341">
      <w:pPr>
        <w:pStyle w:val="Tekstpodstawowy"/>
        <w:spacing w:after="0" w:line="270" w:lineRule="atLeast"/>
        <w:ind w:left="510" w:hanging="510"/>
        <w:jc w:val="center"/>
        <w:rPr>
          <w:rFonts w:ascii="Arial;sans-serif" w:hAnsi="Arial;sans-serif"/>
          <w:b/>
          <w:bCs/>
          <w:color w:val="000000"/>
          <w:sz w:val="30"/>
          <w:szCs w:val="30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center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Wniosek o zakup preferencyjny*</w:t>
      </w: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(o którym mowa w art. 9 ust. 1 pkt 1) ustawy z dnia 27 października 2022 roku o zakupie </w:t>
      </w:r>
      <w:r>
        <w:rPr>
          <w:rFonts w:ascii="Arial" w:hAnsi="Arial"/>
          <w:color w:val="000000"/>
          <w:sz w:val="18"/>
        </w:rPr>
        <w:t>preferencyjnym paliwa stałego dla gospodarstw domowych (Dz.U. z 2022r. poz. 2236)</w:t>
      </w:r>
    </w:p>
    <w:p w:rsidR="00247341" w:rsidRDefault="00297C0D">
      <w:pPr>
        <w:spacing w:line="27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/>
          <w:color w:val="000000"/>
          <w:sz w:val="18"/>
        </w:rPr>
        <w:t xml:space="preserve">*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Wniosek o zakup preferencyjny składa tylko taka osoba, która oświadczy, że ani ona (wnioskodawca), ani żaden członek jej gospodarstwa domowego nie kupili paliwa stałego na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sezon grzewczy 2022–2023 po cenie niższej niż 2000 zł brutto za tonę w ilości, co najmniej takiej jak określona w rozporządzeniu Ministra Aktywów Państwowych z dnia 2 listopada 2022r. (Dz.U. z 2022 poz. 2238), np. w sklepie PGG</w:t>
      </w:r>
    </w:p>
    <w:p w:rsidR="00247341" w:rsidRDefault="00247341">
      <w:pPr>
        <w:pStyle w:val="Tekstpodstawowy"/>
        <w:spacing w:after="0" w:line="270" w:lineRule="atLeast"/>
        <w:ind w:firstLine="510"/>
        <w:jc w:val="both"/>
        <w:rPr>
          <w:rFonts w:ascii="Arial" w:hAnsi="Arial"/>
          <w:color w:val="000000"/>
          <w:sz w:val="28"/>
          <w:szCs w:val="28"/>
        </w:rPr>
      </w:pPr>
    </w:p>
    <w:p w:rsidR="00247341" w:rsidRDefault="00297C0D">
      <w:pPr>
        <w:pStyle w:val="Tekstpodstawowy"/>
        <w:spacing w:after="0" w:line="270" w:lineRule="atLeast"/>
        <w:ind w:firstLine="51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  <w:t>UWAGA: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Informacje </w:t>
      </w:r>
      <w:r>
        <w:rPr>
          <w:rFonts w:ascii="Arial" w:hAnsi="Arial"/>
          <w:b/>
          <w:bCs/>
          <w:color w:val="000000"/>
        </w:rPr>
        <w:t>przedstawione we wniosku o zakup składa się pod rygorem odpowiedzialności karnej za składanie fałszywych oświadczeń wynikającej z art. 233 § 6 ustawy z dnia 6 czerwca 1997 r. – Kodeks karny.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b/>
          <w:bCs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Sposób wypełniania:</w:t>
      </w: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Należy wypełnić WIELKIMI LITERAMI</w:t>
      </w: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7DBE4C2">
                <wp:simplePos x="0" y="0"/>
                <wp:positionH relativeFrom="column">
                  <wp:posOffset>3056890</wp:posOffset>
                </wp:positionH>
                <wp:positionV relativeFrom="paragraph">
                  <wp:posOffset>13970</wp:posOffset>
                </wp:positionV>
                <wp:extent cx="157480" cy="183515"/>
                <wp:effectExtent l="0" t="0" r="0" b="0"/>
                <wp:wrapNone/>
                <wp:docPr id="1" name="Ramka tekstow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7341" w:rsidRDefault="00297C0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t" o:allowincell="f" style="position:absolute;margin-left:240.7pt;margin-top:1.1pt;width:12.3pt;height:14.35pt;mso-wrap-style:square;v-text-anchor:top" wp14:anchorId="77DBE4C2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 xml:space="preserve"> W polach wyboru należy wstawić znak X (      )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</w:rPr>
      </w:pP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</w:rPr>
      </w:pPr>
    </w:p>
    <w:tbl>
      <w:tblPr>
        <w:tblW w:w="3630" w:type="dxa"/>
        <w:tblInd w:w="57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</w:tblGrid>
      <w:tr w:rsidR="00247341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Wójt Gminy Zwierzyn</w:t>
            </w:r>
          </w:p>
          <w:p w:rsidR="00247341" w:rsidRDefault="00297C0D">
            <w:pPr>
              <w:pStyle w:val="Tekstpodstawowy"/>
              <w:widowControl w:val="0"/>
              <w:spacing w:after="0" w:line="270" w:lineRule="atLeas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ul. Wojska Polskiego 8</w:t>
            </w:r>
          </w:p>
          <w:p w:rsidR="00247341" w:rsidRDefault="00297C0D">
            <w:pPr>
              <w:pStyle w:val="Tekstpodstawowy"/>
              <w:widowControl w:val="0"/>
              <w:spacing w:after="0" w:line="270" w:lineRule="atLeas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66-542 Zwierzyn</w:t>
            </w:r>
          </w:p>
        </w:tc>
      </w:tr>
      <w:tr w:rsidR="00247341"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28"/>
              </w:rPr>
              <w:t>Organ, do którego jest składany wniosek</w:t>
            </w:r>
          </w:p>
        </w:tc>
      </w:tr>
    </w:tbl>
    <w:p w:rsidR="00247341" w:rsidRDefault="00247341">
      <w:pPr>
        <w:pStyle w:val="Tekstpodstawowy"/>
        <w:spacing w:after="0" w:line="270" w:lineRule="atLeast"/>
        <w:ind w:left="510" w:firstLine="5216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:rsidR="00247341" w:rsidRDefault="00247341">
      <w:pPr>
        <w:pStyle w:val="Tekstpodstawowy"/>
        <w:spacing w:after="0" w:line="270" w:lineRule="atLeast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1)  IMIĘ I NAZWISKO WNIOSKODAWCY 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2) ADRES, </w:t>
      </w:r>
      <w:r>
        <w:rPr>
          <w:rFonts w:ascii="Arial" w:hAnsi="Arial"/>
          <w:color w:val="000000"/>
          <w:sz w:val="18"/>
        </w:rPr>
        <w:t>POD KTÓRYM JEST PROWADZONE GOSPODARSTWO DOMOWE, NA RZECZ KTÓREGO JEST DOKONYWANY ZAKUP PREFERENCYJNY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/>
                <w:color w:val="000000"/>
                <w:sz w:val="18"/>
              </w:rPr>
              <w:t>……………………..</w:t>
            </w:r>
          </w:p>
        </w:tc>
      </w:tr>
    </w:tbl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3) ADRES POCZTY ELEKTRONICZNEJ LUB NUMER TELEFONU WNIOSKODAWCY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e-mail: ………………………………………………………………………………………………………………………………..</w:t>
            </w:r>
          </w:p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nr telefonu: …………………………………………………………………………………………………………………………..</w:t>
            </w:r>
          </w:p>
        </w:tc>
      </w:tr>
    </w:tbl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br w:type="page"/>
      </w:r>
      <w:bookmarkStart w:id="0" w:name="_GoBack"/>
      <w:bookmarkEnd w:id="0"/>
      <w:r>
        <w:rPr>
          <w:rFonts w:ascii="Arial" w:hAnsi="Arial"/>
          <w:color w:val="000000"/>
          <w:sz w:val="18"/>
        </w:rPr>
        <w:lastRenderedPageBreak/>
        <w:t xml:space="preserve">4) OKREŚLENIE OKRESU ZAKUPU PALIWA DOSTĘPNEGO DLA </w:t>
      </w:r>
      <w:r>
        <w:rPr>
          <w:rFonts w:ascii="Arial" w:hAnsi="Arial"/>
          <w:color w:val="000000"/>
          <w:sz w:val="18"/>
        </w:rPr>
        <w:t>GOSPODARSTWA DOMOWEGO W RAMACH ZAKUPU PREFERENCYJNEGO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247341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before="57" w:after="57" w:line="240" w:lineRule="auto"/>
              <w:ind w:left="510" w:hanging="510"/>
              <w:jc w:val="both"/>
              <w:rPr>
                <w:rFonts w:ascii="Arial" w:eastAsia="TeamViewer15" w:hAnsi="Arial" w:cs="TeamViewer15"/>
                <w:color w:val="000000"/>
                <w:sz w:val="64"/>
                <w:szCs w:val="64"/>
              </w:rPr>
            </w:pPr>
            <w:r>
              <w:rPr>
                <w:rFonts w:ascii="Arial" w:eastAsia="TeamViewer15" w:hAnsi="Arial" w:cs="TeamViewer15"/>
                <w:color w:val="000000"/>
                <w:sz w:val="64"/>
                <w:szCs w:val="64"/>
              </w:rPr>
              <w:t>□</w:t>
            </w:r>
            <w:r w:rsidR="00834098">
              <w:rPr>
                <w:rStyle w:val="Mocnewyrnione"/>
                <w:rFonts w:ascii="Arial" w:eastAsia="TeamViewer15" w:hAnsi="Arial" w:cs="TeamViewer15"/>
                <w:b w:val="0"/>
                <w:bCs w:val="0"/>
                <w:sz w:val="22"/>
                <w:szCs w:val="22"/>
              </w:rPr>
              <w:t>Do d</w:t>
            </w:r>
            <w:r>
              <w:rPr>
                <w:rStyle w:val="Mocnewyrnione"/>
                <w:rFonts w:ascii="Arial" w:eastAsia="TeamViewer15" w:hAnsi="Arial" w:cs="TeamViewer15"/>
                <w:b w:val="0"/>
                <w:bCs w:val="0"/>
                <w:sz w:val="22"/>
                <w:szCs w:val="22"/>
              </w:rPr>
              <w:t>nia 31 grudnia 2022 roku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before="57" w:after="57" w:line="240" w:lineRule="auto"/>
              <w:ind w:left="510" w:hanging="510"/>
              <w:jc w:val="both"/>
              <w:rPr>
                <w:rFonts w:ascii="Arial" w:eastAsia="TeamViewer15" w:hAnsi="Arial" w:cs="TeamViewer15"/>
                <w:color w:val="000000"/>
                <w:sz w:val="64"/>
                <w:szCs w:val="64"/>
              </w:rPr>
            </w:pPr>
            <w:r>
              <w:rPr>
                <w:rStyle w:val="Mocnewyrnione"/>
                <w:rFonts w:ascii="Arial" w:eastAsia="TeamViewer15" w:hAnsi="Arial" w:cs="TeamViewer15"/>
                <w:b w:val="0"/>
                <w:bCs w:val="0"/>
                <w:color w:val="000000"/>
                <w:sz w:val="64"/>
                <w:szCs w:val="64"/>
              </w:rPr>
              <w:t>□</w:t>
            </w:r>
            <w:r>
              <w:rPr>
                <w:rStyle w:val="Mocnewyrnione"/>
                <w:rFonts w:ascii="Arial" w:eastAsia="TeamViewer15" w:hAnsi="Arial" w:cs="TeamViewer15"/>
                <w:b w:val="0"/>
                <w:bCs w:val="0"/>
                <w:sz w:val="22"/>
                <w:szCs w:val="22"/>
              </w:rPr>
              <w:t xml:space="preserve">Od dnia 1 stycznia 2023 roku </w:t>
            </w:r>
          </w:p>
        </w:tc>
      </w:tr>
    </w:tbl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5) OKREŚLENIE ILOŚCI PALIWA STAŁEGO, O ZAKUP KTÓREJ WYSTĘPUJE WNIOSKODAWCA W RAMACH ZAKUPU PREFERENCYJNEGO</w:t>
      </w: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(Maksymalnie 1,5 tony. Przy je</w:t>
      </w:r>
      <w:r>
        <w:rPr>
          <w:rFonts w:ascii="Arial" w:hAnsi="Arial"/>
          <w:color w:val="000000"/>
          <w:sz w:val="18"/>
        </w:rPr>
        <w:t>dnorazowym zakupie  minimum 1 tony węgla transport w cenie zakupu)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247341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eastAsia="TeamViewer15" w:hAnsi="Arial" w:cs="TeamViewer15"/>
                <w:color w:val="000000"/>
                <w:sz w:val="64"/>
                <w:szCs w:val="64"/>
              </w:rPr>
            </w:pPr>
            <w:r>
              <w:rPr>
                <w:rFonts w:ascii="Arial" w:eastAsia="TeamViewer15" w:hAnsi="Arial" w:cs="TeamViewer15"/>
                <w:color w:val="000000"/>
                <w:sz w:val="64"/>
                <w:szCs w:val="64"/>
              </w:rPr>
              <w:t>□</w:t>
            </w:r>
            <w:r>
              <w:rPr>
                <w:rFonts w:ascii="Arial" w:eastAsia="TeamViewer15" w:hAnsi="Arial" w:cs="TeamViewer15"/>
                <w:color w:val="000000"/>
                <w:sz w:val="18"/>
                <w:szCs w:val="64"/>
              </w:rPr>
              <w:t>groszek  -……………………..ton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eastAsia="TeamViewer15" w:hAnsi="Arial" w:cs="TeamViewer15"/>
                <w:color w:val="000000"/>
                <w:sz w:val="64"/>
                <w:szCs w:val="64"/>
              </w:rPr>
              <w:t>□</w:t>
            </w:r>
            <w:r>
              <w:rPr>
                <w:rFonts w:ascii="Arial" w:eastAsia="TeamViewer15" w:hAnsi="Arial" w:cs="TeamViewer15"/>
                <w:color w:val="000000"/>
                <w:sz w:val="18"/>
                <w:szCs w:val="64"/>
              </w:rPr>
              <w:t>orzech -………………….…..ton</w:t>
            </w:r>
          </w:p>
        </w:tc>
      </w:tr>
    </w:tbl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6) PUNKT DYSTRYBUCJI PALIWA STAŁEGO</w:t>
      </w: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(proszę wybrać dostawcę węgla)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4364"/>
        <w:gridCol w:w="510"/>
        <w:gridCol w:w="4260"/>
      </w:tblGrid>
      <w:tr w:rsidR="00247341" w:rsidRPr="0083409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eastAsia="TeamViewer15" w:hAnsi="Arial" w:cs="TeamViewer15"/>
                <w:color w:val="000000"/>
                <w:sz w:val="64"/>
                <w:szCs w:val="64"/>
              </w:rPr>
            </w:pPr>
            <w:r>
              <w:rPr>
                <w:rFonts w:ascii="Arial" w:eastAsia="TeamViewer15" w:hAnsi="Arial" w:cs="TeamViewer15"/>
                <w:color w:val="000000"/>
                <w:sz w:val="64"/>
                <w:szCs w:val="64"/>
              </w:rPr>
              <w:t>□</w:t>
            </w:r>
          </w:p>
        </w:tc>
        <w:tc>
          <w:tcPr>
            <w:tcW w:w="4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Style w:val="Mocnewyrnione"/>
                <w:rFonts w:ascii="Arial" w:hAnsi="Arial"/>
                <w:color w:val="202124"/>
                <w:sz w:val="22"/>
                <w:szCs w:val="22"/>
              </w:rPr>
              <w:t>PPUH "</w:t>
            </w:r>
            <w:proofErr w:type="spellStart"/>
            <w:r>
              <w:rPr>
                <w:rStyle w:val="Mocnewyrnione"/>
                <w:rFonts w:ascii="Arial" w:hAnsi="Arial"/>
                <w:color w:val="202124"/>
                <w:sz w:val="22"/>
                <w:szCs w:val="22"/>
              </w:rPr>
              <w:t>Piórki</w:t>
            </w:r>
            <w:proofErr w:type="spellEnd"/>
            <w:r>
              <w:rPr>
                <w:rStyle w:val="Mocnewyrnione"/>
                <w:rFonts w:ascii="Arial" w:hAnsi="Arial"/>
                <w:color w:val="202124"/>
                <w:sz w:val="22"/>
                <w:szCs w:val="22"/>
              </w:rPr>
              <w:t>" Marcin Piórkowski</w:t>
            </w:r>
          </w:p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Style w:val="Mocnewyrnione"/>
                <w:rFonts w:ascii="Arial" w:hAnsi="Arial"/>
                <w:color w:val="455057"/>
                <w:sz w:val="22"/>
                <w:szCs w:val="22"/>
              </w:rPr>
              <w:t xml:space="preserve"> ul. Strzelecka 5A, 66-542 Zwierzyn </w:t>
            </w:r>
          </w:p>
          <w:p w:rsidR="00247341" w:rsidRPr="00834098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lang w:val="en-US"/>
              </w:rPr>
            </w:pPr>
            <w:r w:rsidRPr="00834098">
              <w:rPr>
                <w:rStyle w:val="Mocnewyrnione"/>
                <w:rFonts w:ascii="Arial" w:hAnsi="Arial"/>
                <w:color w:val="455057"/>
                <w:sz w:val="22"/>
                <w:szCs w:val="22"/>
                <w:lang w:val="en-US"/>
              </w:rPr>
              <w:t xml:space="preserve">tel. </w:t>
            </w:r>
            <w:r w:rsidRPr="0083409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>
              <w:r w:rsidRPr="00834098">
                <w:rPr>
                  <w:rStyle w:val="czeinternetowe"/>
                  <w:rFonts w:ascii="Arial" w:hAnsi="Arial"/>
                  <w:b/>
                  <w:bCs/>
                  <w:color w:val="auto"/>
                  <w:sz w:val="22"/>
                  <w:szCs w:val="22"/>
                  <w:lang w:val="en-US"/>
                </w:rPr>
                <w:t>507 799 954</w:t>
              </w:r>
            </w:hyperlink>
            <w:r w:rsidRPr="0083409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247341" w:rsidRPr="00834098" w:rsidRDefault="00297C0D">
            <w:pPr>
              <w:pStyle w:val="Adreszwrotnynakopercie"/>
              <w:widowControl w:val="0"/>
              <w:spacing w:line="270" w:lineRule="atLeast"/>
              <w:jc w:val="both"/>
              <w:rPr>
                <w:lang w:val="en-US"/>
              </w:rPr>
            </w:pPr>
            <w:r w:rsidRPr="00834098">
              <w:rPr>
                <w:rStyle w:val="Mocnewyrnione"/>
                <w:rFonts w:ascii="Arial" w:hAnsi="Arial"/>
                <w:i w:val="0"/>
                <w:sz w:val="22"/>
                <w:szCs w:val="22"/>
                <w:lang w:val="en-US"/>
              </w:rPr>
              <w:t>e-mail:</w:t>
            </w:r>
            <w:hyperlink r:id="rId8">
              <w:r w:rsidRPr="00834098">
                <w:rPr>
                  <w:rStyle w:val="czeinternetowe"/>
                  <w:rFonts w:ascii="Arial" w:hAnsi="Arial"/>
                  <w:b/>
                  <w:bCs/>
                  <w:i w:val="0"/>
                  <w:iCs w:val="0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piorki@o2.pl</w:t>
              </w:r>
            </w:hyperlink>
            <w:r w:rsidRPr="00834098">
              <w:rPr>
                <w:rStyle w:val="Mocnewyrnione"/>
                <w:rFonts w:ascii="Arial" w:hAnsi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41" w:rsidRDefault="00297C0D">
            <w:pPr>
              <w:pStyle w:val="Tekstpodstawowy"/>
              <w:widowControl w:val="0"/>
              <w:spacing w:before="57" w:after="57" w:line="240" w:lineRule="auto"/>
              <w:ind w:left="510" w:hanging="510"/>
              <w:jc w:val="both"/>
              <w:rPr>
                <w:rFonts w:ascii="Arial" w:eastAsia="TeamViewer15" w:hAnsi="Arial" w:cs="TeamViewer15"/>
                <w:color w:val="000000"/>
                <w:sz w:val="64"/>
                <w:szCs w:val="64"/>
              </w:rPr>
            </w:pPr>
            <w:r>
              <w:rPr>
                <w:rFonts w:ascii="Arial" w:eastAsia="TeamViewer15" w:hAnsi="Arial" w:cs="TeamViewer15"/>
                <w:color w:val="000000"/>
                <w:sz w:val="64"/>
                <w:szCs w:val="64"/>
              </w:rPr>
              <w:t>□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41" w:rsidRDefault="00297C0D">
            <w:pPr>
              <w:widowControl w:val="0"/>
              <w:spacing w:line="270" w:lineRule="atLeast"/>
              <w:ind w:left="510" w:hanging="510"/>
              <w:jc w:val="both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Style w:val="Mocnewyrnione"/>
                <w:rFonts w:ascii="Arial" w:hAnsi="Arial"/>
                <w:color w:val="000000"/>
                <w:sz w:val="22"/>
                <w:szCs w:val="22"/>
              </w:rPr>
              <w:t>SKR Strzelce Krajeńskie sp. z o.o.</w:t>
            </w:r>
            <w:r>
              <w:rPr>
                <w:rStyle w:val="Mocnewyrnione"/>
                <w:rFonts w:ascii="Arial" w:hAnsi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47341" w:rsidRDefault="00297C0D">
            <w:pPr>
              <w:pStyle w:val="Adreszwrotnynakopercie"/>
              <w:widowControl w:val="0"/>
              <w:spacing w:line="270" w:lineRule="atLeast"/>
              <w:ind w:left="510" w:hanging="510"/>
              <w:jc w:val="both"/>
              <w:rPr>
                <w:rFonts w:ascii="Arial;sans-serif" w:hAnsi="Arial;sans-serif"/>
                <w:i w:val="0"/>
                <w:color w:val="000000"/>
                <w:sz w:val="18"/>
              </w:rPr>
            </w:pPr>
            <w:r>
              <w:rPr>
                <w:rStyle w:val="Mocnewyrnione"/>
                <w:rFonts w:ascii="Arial" w:hAnsi="Arial"/>
                <w:i w:val="0"/>
                <w:sz w:val="22"/>
                <w:szCs w:val="22"/>
              </w:rPr>
              <w:t xml:space="preserve">Zakład Usługowo - </w:t>
            </w:r>
            <w:r>
              <w:rPr>
                <w:rStyle w:val="Mocnewyrnione"/>
                <w:rFonts w:ascii="Arial" w:hAnsi="Arial"/>
                <w:i w:val="0"/>
                <w:sz w:val="22"/>
                <w:szCs w:val="22"/>
              </w:rPr>
              <w:t>Handlowy Zwierzyn </w:t>
            </w:r>
          </w:p>
          <w:p w:rsidR="00247341" w:rsidRDefault="00297C0D">
            <w:pPr>
              <w:pStyle w:val="Adreszwrotnynakopercie"/>
              <w:widowControl w:val="0"/>
              <w:spacing w:line="270" w:lineRule="atLeast"/>
              <w:ind w:left="510" w:hanging="510"/>
              <w:jc w:val="both"/>
              <w:rPr>
                <w:rFonts w:ascii="Arial;sans-serif" w:hAnsi="Arial;sans-serif"/>
                <w:i w:val="0"/>
                <w:color w:val="000000"/>
                <w:sz w:val="18"/>
              </w:rPr>
            </w:pPr>
            <w:r>
              <w:rPr>
                <w:rStyle w:val="Mocnewyrnione"/>
                <w:rFonts w:ascii="Arial" w:hAnsi="Arial"/>
                <w:i w:val="0"/>
                <w:sz w:val="22"/>
                <w:szCs w:val="22"/>
              </w:rPr>
              <w:t>ul. Wojska Polskiego 82A</w:t>
            </w:r>
          </w:p>
          <w:p w:rsidR="00247341" w:rsidRPr="00834098" w:rsidRDefault="00297C0D">
            <w:pPr>
              <w:pStyle w:val="Adreszwrotnynakopercie"/>
              <w:widowControl w:val="0"/>
              <w:rPr>
                <w:lang w:val="en-US"/>
              </w:rPr>
            </w:pPr>
            <w:r w:rsidRPr="00834098">
              <w:rPr>
                <w:rStyle w:val="Mocnewyrnione"/>
                <w:rFonts w:ascii="Arial" w:hAnsi="Arial"/>
                <w:sz w:val="22"/>
                <w:szCs w:val="22"/>
                <w:lang w:val="en-US"/>
              </w:rPr>
              <w:t>tel. 95 76173 37, 500 101 807</w:t>
            </w:r>
          </w:p>
          <w:p w:rsidR="00247341" w:rsidRPr="00834098" w:rsidRDefault="00297C0D">
            <w:pPr>
              <w:pStyle w:val="Adreszwrotnynakopercie"/>
              <w:widowControl w:val="0"/>
              <w:spacing w:line="270" w:lineRule="atLeast"/>
              <w:jc w:val="both"/>
              <w:rPr>
                <w:rFonts w:ascii="Arial" w:hAnsi="Arial"/>
                <w:i w:val="0"/>
                <w:color w:val="000000"/>
                <w:sz w:val="18"/>
                <w:lang w:val="en-US"/>
              </w:rPr>
            </w:pPr>
            <w:r w:rsidRPr="00834098">
              <w:rPr>
                <w:rStyle w:val="Mocnewyrnione"/>
                <w:rFonts w:ascii="Arial" w:hAnsi="Arial"/>
                <w:i w:val="0"/>
                <w:iCs w:val="0"/>
                <w:sz w:val="22"/>
                <w:szCs w:val="22"/>
                <w:lang w:val="en-US"/>
              </w:rPr>
              <w:t>e-mail: </w:t>
            </w:r>
            <w:hyperlink r:id="rId9">
              <w:r w:rsidRPr="00834098">
                <w:rPr>
                  <w:rStyle w:val="czeinternetowe"/>
                  <w:rFonts w:ascii="Arial" w:hAnsi="Arial"/>
                  <w:b/>
                  <w:bCs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zwierzyn@skrstrzelce.pl</w:t>
              </w:r>
            </w:hyperlink>
          </w:p>
        </w:tc>
      </w:tr>
    </w:tbl>
    <w:p w:rsidR="00247341" w:rsidRPr="00834098" w:rsidRDefault="00247341">
      <w:pPr>
        <w:spacing w:line="270" w:lineRule="atLeast"/>
        <w:ind w:left="510" w:hanging="510"/>
        <w:jc w:val="both"/>
        <w:rPr>
          <w:rFonts w:ascii="Arial" w:hAnsi="Arial"/>
          <w:color w:val="000000"/>
          <w:sz w:val="18"/>
          <w:lang w:val="en-US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7) INFORMACJA WNIOSKODAWCY DOTYCZĄCA ZAKUPU PREFERENCYJNEGO WRAZ Z PODANIEM ILOŚCI PALIWA STAŁEGO </w:t>
      </w:r>
      <w:r>
        <w:rPr>
          <w:rFonts w:ascii="Arial" w:hAnsi="Arial"/>
          <w:color w:val="000000"/>
          <w:sz w:val="18"/>
        </w:rPr>
        <w:t>NABYTEGO W RAMACH TEGO ZAKUPU PREFERENCYJNEGO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ind w:left="510" w:hanging="51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Informuję, że dokonałem już zakupu preferencyjnego paliwa stałego w ilości ………… ton.</w:t>
            </w:r>
          </w:p>
        </w:tc>
      </w:tr>
    </w:tbl>
    <w:p w:rsidR="00247341" w:rsidRDefault="00247341">
      <w:pPr>
        <w:spacing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8) OŚWIADCZENIE</w:t>
      </w:r>
    </w:p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341" w:rsidRDefault="00297C0D">
            <w:pPr>
              <w:pStyle w:val="Tekstpodstawowy"/>
              <w:widowControl w:val="0"/>
              <w:spacing w:after="0" w:line="27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Oświadczam, że ja ani żaden członek mojego gospodarstwa domowego, na rzecz którego jest dokonywany zakup </w:t>
            </w:r>
            <w:r>
              <w:rPr>
                <w:rFonts w:ascii="Arial" w:hAnsi="Arial"/>
                <w:color w:val="000000"/>
                <w:sz w:val="18"/>
              </w:rPr>
              <w:t>referencyjny, nie nabyli paliwa stałego na sezon grzewczy przypadający na lata 2022–2023, po cenie niższej niż 2000 zł brutto za tonę w ilości co najmniej takiej jak określona w przepisach wydanych na podstawie art. 8 ust. 2 ustawy z dnia 27 października 2</w:t>
            </w:r>
            <w:r>
              <w:rPr>
                <w:rFonts w:ascii="Arial" w:hAnsi="Arial"/>
                <w:color w:val="000000"/>
                <w:sz w:val="18"/>
              </w:rPr>
              <w:t>022 roku o zakupie preferencyjnym paliwa stałego dla gospodarstw domowych (Dz.U. z 2022r. poz. 2236)</w:t>
            </w:r>
          </w:p>
          <w:tbl>
            <w:tblPr>
              <w:tblW w:w="95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176"/>
              <w:gridCol w:w="3176"/>
            </w:tblGrid>
            <w:tr w:rsidR="00247341">
              <w:trPr>
                <w:trHeight w:val="960"/>
              </w:trPr>
              <w:tc>
                <w:tcPr>
                  <w:tcW w:w="3176" w:type="dxa"/>
                  <w:vAlign w:val="bottom"/>
                </w:tcPr>
                <w:p w:rsidR="00247341" w:rsidRDefault="00297C0D">
                  <w:pPr>
                    <w:pStyle w:val="Zawartotabeli"/>
                    <w:jc w:val="center"/>
                    <w:rPr>
                      <w:rFonts w:ascii="Arial" w:hAnsi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>………………………..</w:t>
                  </w:r>
                </w:p>
                <w:p w:rsidR="00247341" w:rsidRDefault="00297C0D">
                  <w:pPr>
                    <w:pStyle w:val="Zawartotabeli"/>
                    <w:jc w:val="center"/>
                    <w:rPr>
                      <w:rFonts w:ascii="Arial" w:hAnsi="Arial"/>
                      <w:sz w:val="30"/>
                      <w:szCs w:val="30"/>
                      <w:vertAlign w:val="superscript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  <w:vertAlign w:val="superscript"/>
                    </w:rPr>
                    <w:t>miejscowość</w:t>
                  </w:r>
                </w:p>
              </w:tc>
              <w:tc>
                <w:tcPr>
                  <w:tcW w:w="3176" w:type="dxa"/>
                  <w:vAlign w:val="bottom"/>
                </w:tcPr>
                <w:p w:rsidR="00247341" w:rsidRDefault="00297C0D">
                  <w:pPr>
                    <w:pStyle w:val="Zawartotabeli"/>
                    <w:jc w:val="center"/>
                    <w:rPr>
                      <w:rFonts w:ascii="Arial" w:hAnsi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>………………………..</w:t>
                  </w:r>
                </w:p>
                <w:p w:rsidR="00247341" w:rsidRDefault="00297C0D">
                  <w:pPr>
                    <w:pStyle w:val="Zawartotabeli"/>
                    <w:jc w:val="center"/>
                    <w:rPr>
                      <w:rFonts w:ascii="Arial" w:hAnsi="Arial"/>
                      <w:sz w:val="30"/>
                      <w:szCs w:val="30"/>
                      <w:vertAlign w:val="superscript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  <w:vertAlign w:val="superscript"/>
                    </w:rPr>
                    <w:t>data</w:t>
                  </w:r>
                </w:p>
              </w:tc>
              <w:tc>
                <w:tcPr>
                  <w:tcW w:w="3176" w:type="dxa"/>
                  <w:vAlign w:val="bottom"/>
                </w:tcPr>
                <w:p w:rsidR="00247341" w:rsidRDefault="00297C0D">
                  <w:pPr>
                    <w:pStyle w:val="Zawartotabeli"/>
                    <w:jc w:val="center"/>
                    <w:rPr>
                      <w:rFonts w:ascii="Arial" w:hAnsi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>………………………...</w:t>
                  </w:r>
                </w:p>
                <w:p w:rsidR="00247341" w:rsidRDefault="00297C0D">
                  <w:pPr>
                    <w:pStyle w:val="Zawartotabeli"/>
                    <w:jc w:val="center"/>
                    <w:rPr>
                      <w:rFonts w:ascii="Arial" w:hAnsi="Arial"/>
                      <w:sz w:val="30"/>
                      <w:szCs w:val="30"/>
                      <w:vertAlign w:val="superscript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  <w:vertAlign w:val="superscript"/>
                    </w:rPr>
                    <w:t>Podpis Wnioskodawcy</w:t>
                  </w:r>
                </w:p>
              </w:tc>
            </w:tr>
          </w:tbl>
          <w:p w:rsidR="00247341" w:rsidRDefault="00247341">
            <w:pPr>
              <w:widowControl w:val="0"/>
            </w:pPr>
          </w:p>
        </w:tc>
      </w:tr>
    </w:tbl>
    <w:p w:rsidR="00247341" w:rsidRDefault="00247341">
      <w:pPr>
        <w:pStyle w:val="Tekstpodstawowy"/>
        <w:spacing w:after="0" w:line="270" w:lineRule="atLeast"/>
        <w:ind w:left="510" w:hanging="510"/>
        <w:jc w:val="both"/>
        <w:rPr>
          <w:rFonts w:ascii="Arial" w:hAnsi="Arial"/>
          <w:color w:val="000000"/>
          <w:sz w:val="18"/>
        </w:rPr>
      </w:pPr>
    </w:p>
    <w:p w:rsidR="00247341" w:rsidRDefault="00297C0D">
      <w:pPr>
        <w:pStyle w:val="Tekstpodstawowy"/>
        <w:spacing w:after="0" w:line="270" w:lineRule="atLeast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Jestem świadomy odpowiedzialności karnej za złożenie fałszywego oświadczenia.</w:t>
      </w:r>
    </w:p>
    <w:p w:rsidR="00247341" w:rsidRDefault="00247341">
      <w:pPr>
        <w:pStyle w:val="Tekstpodstawowy"/>
        <w:spacing w:after="0" w:line="270" w:lineRule="atLeast"/>
        <w:ind w:firstLine="510"/>
        <w:jc w:val="both"/>
        <w:rPr>
          <w:rFonts w:ascii="Arial" w:hAnsi="Arial"/>
          <w:color w:val="000000"/>
          <w:sz w:val="18"/>
          <w:szCs w:val="4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7341">
        <w:trPr>
          <w:trHeight w:val="1140"/>
        </w:trPr>
        <w:tc>
          <w:tcPr>
            <w:tcW w:w="3212" w:type="dxa"/>
            <w:vAlign w:val="bottom"/>
          </w:tcPr>
          <w:p w:rsidR="00247341" w:rsidRDefault="00297C0D">
            <w:pPr>
              <w:pStyle w:val="Zawartotabeli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………………………..</w:t>
            </w:r>
          </w:p>
          <w:p w:rsidR="00247341" w:rsidRDefault="00297C0D">
            <w:pPr>
              <w:pStyle w:val="Zawartotabeli"/>
              <w:jc w:val="center"/>
              <w:rPr>
                <w:rFonts w:ascii="Arial" w:hAnsi="Arial"/>
                <w:sz w:val="30"/>
                <w:szCs w:val="30"/>
                <w:vertAlign w:val="superscript"/>
              </w:rPr>
            </w:pPr>
            <w:r>
              <w:rPr>
                <w:rFonts w:ascii="Arial" w:hAnsi="Arial"/>
                <w:sz w:val="30"/>
                <w:szCs w:val="30"/>
                <w:vertAlign w:val="superscript"/>
              </w:rPr>
              <w:t>miejscowość</w:t>
            </w:r>
          </w:p>
        </w:tc>
        <w:tc>
          <w:tcPr>
            <w:tcW w:w="3213" w:type="dxa"/>
            <w:vAlign w:val="bottom"/>
          </w:tcPr>
          <w:p w:rsidR="00247341" w:rsidRDefault="00297C0D">
            <w:pPr>
              <w:pStyle w:val="Zawartotabeli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………………………..</w:t>
            </w:r>
          </w:p>
          <w:p w:rsidR="00247341" w:rsidRDefault="00297C0D">
            <w:pPr>
              <w:pStyle w:val="Zawartotabeli"/>
              <w:jc w:val="center"/>
              <w:rPr>
                <w:rFonts w:ascii="Arial" w:hAnsi="Arial"/>
                <w:sz w:val="30"/>
                <w:szCs w:val="30"/>
                <w:vertAlign w:val="superscript"/>
              </w:rPr>
            </w:pPr>
            <w:r>
              <w:rPr>
                <w:rFonts w:ascii="Arial" w:hAnsi="Arial"/>
                <w:sz w:val="30"/>
                <w:szCs w:val="30"/>
                <w:vertAlign w:val="superscript"/>
              </w:rPr>
              <w:t>data</w:t>
            </w:r>
          </w:p>
        </w:tc>
        <w:tc>
          <w:tcPr>
            <w:tcW w:w="3213" w:type="dxa"/>
            <w:vAlign w:val="bottom"/>
          </w:tcPr>
          <w:p w:rsidR="00247341" w:rsidRDefault="00297C0D">
            <w:pPr>
              <w:pStyle w:val="Zawartotabeli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………………………...</w:t>
            </w:r>
          </w:p>
          <w:p w:rsidR="00247341" w:rsidRDefault="00297C0D">
            <w:pPr>
              <w:pStyle w:val="Zawartotabeli"/>
              <w:jc w:val="center"/>
              <w:rPr>
                <w:rFonts w:ascii="Arial" w:hAnsi="Arial"/>
                <w:sz w:val="30"/>
                <w:szCs w:val="30"/>
                <w:vertAlign w:val="superscript"/>
              </w:rPr>
            </w:pPr>
            <w:r>
              <w:rPr>
                <w:rFonts w:ascii="Arial" w:hAnsi="Arial"/>
                <w:sz w:val="30"/>
                <w:szCs w:val="30"/>
                <w:vertAlign w:val="superscript"/>
              </w:rPr>
              <w:t>Podpis Wnioskodawcy</w:t>
            </w:r>
          </w:p>
        </w:tc>
      </w:tr>
    </w:tbl>
    <w:p w:rsidR="00247341" w:rsidRDefault="00247341">
      <w:pPr>
        <w:rPr>
          <w:rFonts w:ascii="Arial" w:hAnsi="Arial"/>
        </w:rPr>
      </w:pPr>
    </w:p>
    <w:p w:rsidR="00247341" w:rsidRDefault="00247341">
      <w:pPr>
        <w:rPr>
          <w:rFonts w:ascii="Arial" w:hAnsi="Arial"/>
        </w:rPr>
      </w:pPr>
    </w:p>
    <w:p w:rsidR="00247341" w:rsidRDefault="00247341">
      <w:pPr>
        <w:rPr>
          <w:rFonts w:ascii="Arial" w:hAnsi="Arial"/>
        </w:rPr>
      </w:pPr>
    </w:p>
    <w:p w:rsidR="00247341" w:rsidRDefault="00247341">
      <w:pPr>
        <w:rPr>
          <w:rFonts w:ascii="Arial" w:hAnsi="Arial"/>
        </w:rPr>
      </w:pPr>
    </w:p>
    <w:p w:rsidR="00247341" w:rsidRDefault="00297C0D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.</w:t>
      </w:r>
    </w:p>
    <w:p w:rsidR="00247341" w:rsidRDefault="00247341">
      <w:pPr>
        <w:rPr>
          <w:rFonts w:ascii="Arial" w:hAnsi="Arial"/>
        </w:rPr>
      </w:pPr>
    </w:p>
    <w:p w:rsidR="00247341" w:rsidRDefault="00297C0D">
      <w:pPr>
        <w:rPr>
          <w:b/>
          <w:lang w:eastAsia="pl-PL"/>
        </w:rPr>
      </w:pPr>
      <w:r>
        <w:rPr>
          <w:b/>
        </w:rPr>
        <w:t>KLAUZULA INFORMACYJNA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47341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41" w:rsidRDefault="00297C0D">
            <w:pPr>
              <w:widowControl w:val="0"/>
              <w:rPr>
                <w:rFonts w:ascii="Calibri Light" w:hAnsi="Calibri Light" w:cs="Mangal"/>
                <w:i/>
                <w:lang w:eastAsia="hi-IN"/>
              </w:rPr>
            </w:pPr>
            <w:r>
              <w:rPr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</w:t>
            </w:r>
            <w:r>
              <w:rPr>
                <w:sz w:val="16"/>
                <w:szCs w:val="16"/>
              </w:rPr>
              <w:t>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47341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41" w:rsidRDefault="00297C0D">
            <w:pPr>
              <w:widowControl w:val="0"/>
              <w:snapToGrid w:val="0"/>
              <w:spacing w:line="278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Administratorem danych osobowych jest Wójt Gmi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ny Zwierzyn z siedzibą w Zwierzynie (66-542) przy ulicy Wojska Polskiego 8.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Z administratorem można skontaktować za pośrednictwem elektronicznej skrzynki podawczej:  </w:t>
            </w:r>
            <w:proofErr w:type="spellStart"/>
            <w: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  <w:u w:val="single"/>
              </w:rPr>
              <w:t>ePUAP</w:t>
            </w:r>
            <w:proofErr w:type="spellEnd"/>
            <w: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  <w:u w:val="single"/>
              </w:rPr>
              <w:t>:/31m56cltwb/skrzynka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Administrator  w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yznaczył inspektora ochrony danych, z którym można skontaktować się mailowo: </w:t>
            </w:r>
            <w:hyperlink r:id="rId10">
              <w:r>
                <w:rPr>
                  <w:rFonts w:ascii="Calibri" w:hAnsi="Calibri" w:cs="Calibri"/>
                  <w:i/>
                  <w:color w:val="0000FF"/>
                  <w:sz w:val="20"/>
                  <w:szCs w:val="20"/>
                  <w:u w:val="single"/>
                </w:rPr>
                <w:t>iodo@zwierzyn.pl</w:t>
              </w:r>
            </w:hyperlink>
            <w:r>
              <w:rPr>
                <w:i/>
                <w:sz w:val="22"/>
              </w:rPr>
              <w:t xml:space="preserve">. </w:t>
            </w:r>
          </w:p>
          <w:p w:rsidR="00247341" w:rsidRDefault="00297C0D">
            <w:pPr>
              <w:widowControl w:val="0"/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 xml:space="preserve">Dane przetwarzane są w celu zakupu węgla po cenie preferencyjnej, na podstawie Ustawy z dnia 27 października 2022 r. 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o zakupie preferencyjnym paliwa stałego dla gospodarstw domowych. 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Szczegółowe inf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ormacje związane z przetwarzaniem danych osobowych zamieszczone zostały w klauzuli informacyjnej wywieszonej na tablicy ogłoszeń lub na stronie internetowej: </w:t>
            </w:r>
            <w:hyperlink r:id="rId11">
              <w:r>
                <w:rPr>
                  <w:rStyle w:val="czeinternetowe"/>
                  <w:rFonts w:ascii="Calibri Light" w:hAnsi="Calibri Light" w:cs="Calibri Light"/>
                  <w:i/>
                  <w:sz w:val="20"/>
                </w:rPr>
                <w:t>www.zwierzyn.pl</w:t>
              </w:r>
            </w:hyperlink>
            <w:r>
              <w:rPr>
                <w:rFonts w:ascii="Calibri Light" w:hAnsi="Calibri Light" w:cs="Calibri Light"/>
                <w:i/>
                <w:sz w:val="20"/>
              </w:rPr>
              <w:t xml:space="preserve"> 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w zakładce „Ochrona danych osobowych”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.</w:t>
            </w:r>
          </w:p>
        </w:tc>
      </w:tr>
    </w:tbl>
    <w:p w:rsidR="00247341" w:rsidRDefault="00247341">
      <w:pPr>
        <w:rPr>
          <w:rFonts w:ascii="Arial" w:hAnsi="Arial"/>
        </w:rPr>
      </w:pPr>
    </w:p>
    <w:sectPr w:rsidR="00247341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0D" w:rsidRDefault="00297C0D">
      <w:r>
        <w:separator/>
      </w:r>
    </w:p>
  </w:endnote>
  <w:endnote w:type="continuationSeparator" w:id="0">
    <w:p w:rsidR="00297C0D" w:rsidRDefault="0029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1" w:rsidRDefault="00297C0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34098">
      <w:rPr>
        <w:rFonts w:hint="eastAsia"/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34098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0D" w:rsidRDefault="00297C0D">
      <w:r>
        <w:separator/>
      </w:r>
    </w:p>
  </w:footnote>
  <w:footnote w:type="continuationSeparator" w:id="0">
    <w:p w:rsidR="00297C0D" w:rsidRDefault="0029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1"/>
    <w:rsid w:val="00247341"/>
    <w:rsid w:val="00297C0D"/>
    <w:rsid w:val="008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uiPriority w:val="99"/>
    <w:unhideWhenUsed/>
    <w:rsid w:val="0058246B"/>
    <w:rPr>
      <w:color w:val="0563C1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14C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Adreszwrotnynakopercie">
    <w:name w:val="envelope return"/>
    <w:basedOn w:val="Normalny"/>
    <w:qFormat/>
    <w:pPr>
      <w:suppressLineNumbers/>
    </w:pPr>
    <w:rPr>
      <w:i/>
      <w:iCs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uiPriority w:val="99"/>
    <w:unhideWhenUsed/>
    <w:rsid w:val="0058246B"/>
    <w:rPr>
      <w:color w:val="0563C1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14C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Adreszwrotnynakopercie">
    <w:name w:val="envelope return"/>
    <w:basedOn w:val="Normalny"/>
    <w:qFormat/>
    <w:pPr>
      <w:suppressLineNumbers/>
    </w:pPr>
    <w:rPr>
      <w:i/>
      <w:i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rki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opera&amp;q=pi&#243;rki+w&#281;giel+zwierzyn&amp;sourceid=opera&amp;ie=UTF-8&amp;oe=UTF-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wierzyn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o@zwier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ierzyn@skrstrz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Dell</cp:lastModifiedBy>
  <cp:revision>7</cp:revision>
  <cp:lastPrinted>2022-11-04T10:38:00Z</cp:lastPrinted>
  <dcterms:created xsi:type="dcterms:W3CDTF">2022-11-06T17:55:00Z</dcterms:created>
  <dcterms:modified xsi:type="dcterms:W3CDTF">2022-11-08T08:15:00Z</dcterms:modified>
  <dc:language>pl-PL</dc:language>
</cp:coreProperties>
</file>