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D6" w:rsidRDefault="00C26FD6" w:rsidP="00C26FD6">
      <w:pPr>
        <w:spacing w:line="276" w:lineRule="auto"/>
        <w:jc w:val="right"/>
        <w:rPr>
          <w:b/>
          <w:color w:val="FF0000"/>
          <w:sz w:val="22"/>
          <w:szCs w:val="22"/>
          <w:lang w:eastAsia="x-none"/>
        </w:rPr>
      </w:pPr>
      <w:r w:rsidRPr="00A722E5">
        <w:rPr>
          <w:b/>
          <w:noProof/>
          <w:sz w:val="22"/>
          <w:szCs w:val="22"/>
        </w:rPr>
        <w:drawing>
          <wp:anchor distT="0" distB="0" distL="114300" distR="114300" simplePos="0" relativeHeight="251659264" behindDoc="0" locked="0" layoutInCell="1" allowOverlap="0" wp14:anchorId="588302B0" wp14:editId="350B0815">
            <wp:simplePos x="0" y="0"/>
            <wp:positionH relativeFrom="column">
              <wp:posOffset>186497</wp:posOffset>
            </wp:positionH>
            <wp:positionV relativeFrom="paragraph">
              <wp:posOffset>-155921</wp:posOffset>
            </wp:positionV>
            <wp:extent cx="974785" cy="1079047"/>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936" cy="1080321"/>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2"/>
          <w:szCs w:val="22"/>
          <w:lang w:eastAsia="x-none"/>
        </w:rPr>
        <w:tab/>
        <w:t xml:space="preserve">     </w:t>
      </w:r>
    </w:p>
    <w:p w:rsidR="00C26FD6" w:rsidRDefault="00C26FD6" w:rsidP="00C26FD6">
      <w:pPr>
        <w:spacing w:line="276" w:lineRule="auto"/>
        <w:jc w:val="both"/>
        <w:rPr>
          <w:b/>
          <w:color w:val="FF0000"/>
          <w:sz w:val="22"/>
          <w:szCs w:val="22"/>
          <w:lang w:eastAsia="x-none"/>
        </w:rPr>
      </w:pPr>
    </w:p>
    <w:p w:rsidR="00C26FD6" w:rsidRPr="00305785" w:rsidRDefault="00C26FD6" w:rsidP="00C26FD6">
      <w:pPr>
        <w:spacing w:line="276" w:lineRule="auto"/>
        <w:jc w:val="center"/>
        <w:rPr>
          <w:i/>
          <w:color w:val="FF0000"/>
          <w:sz w:val="72"/>
          <w:szCs w:val="72"/>
          <w:lang w:eastAsia="x-none"/>
        </w:rPr>
      </w:pPr>
      <w:r w:rsidRPr="00305785">
        <w:rPr>
          <w:i/>
          <w:sz w:val="72"/>
          <w:szCs w:val="72"/>
        </w:rPr>
        <w:t>Gmina Zwierzyn</w:t>
      </w:r>
    </w:p>
    <w:p w:rsidR="00C26FD6" w:rsidRPr="00A722E5" w:rsidRDefault="00C26FD6" w:rsidP="00C26FD6">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rsidR="00C26FD6" w:rsidRPr="00A722E5" w:rsidRDefault="00C26FD6" w:rsidP="00C26FD6">
      <w:pPr>
        <w:widowControl w:val="0"/>
        <w:autoSpaceDE w:val="0"/>
        <w:autoSpaceDN w:val="0"/>
        <w:adjustRightInd w:val="0"/>
        <w:spacing w:line="276" w:lineRule="auto"/>
        <w:rPr>
          <w:sz w:val="22"/>
          <w:szCs w:val="22"/>
        </w:rPr>
      </w:pPr>
      <w:r>
        <w:rPr>
          <w:sz w:val="22"/>
          <w:szCs w:val="22"/>
        </w:rPr>
        <w:t>numer sprawy: ZP.271.08.2018</w:t>
      </w:r>
    </w:p>
    <w:p w:rsidR="00AF27AD" w:rsidRDefault="00AF27AD">
      <w:pPr>
        <w:widowControl w:val="0"/>
        <w:spacing w:line="276" w:lineRule="auto"/>
        <w:rPr>
          <w:sz w:val="22"/>
          <w:szCs w:val="22"/>
        </w:rPr>
      </w:pPr>
    </w:p>
    <w:p w:rsidR="00AF27AD" w:rsidRDefault="00AF27AD">
      <w:pPr>
        <w:widowControl w:val="0"/>
        <w:spacing w:line="276" w:lineRule="auto"/>
        <w:rPr>
          <w:sz w:val="22"/>
          <w:szCs w:val="22"/>
        </w:rPr>
      </w:pPr>
    </w:p>
    <w:p w:rsidR="00AF27AD" w:rsidRDefault="00AF27AD">
      <w:pPr>
        <w:widowControl w:val="0"/>
        <w:spacing w:line="276" w:lineRule="auto"/>
        <w:rPr>
          <w:sz w:val="22"/>
          <w:szCs w:val="22"/>
        </w:rPr>
      </w:pPr>
    </w:p>
    <w:p w:rsidR="00AF27AD" w:rsidRDefault="00AF27AD">
      <w:pPr>
        <w:widowControl w:val="0"/>
        <w:spacing w:line="276" w:lineRule="auto"/>
        <w:rPr>
          <w:sz w:val="22"/>
          <w:szCs w:val="22"/>
        </w:rPr>
      </w:pPr>
    </w:p>
    <w:p w:rsidR="00AF27AD" w:rsidRDefault="00AF27AD">
      <w:pPr>
        <w:widowControl w:val="0"/>
        <w:spacing w:line="276" w:lineRule="auto"/>
        <w:rPr>
          <w:sz w:val="22"/>
          <w:szCs w:val="22"/>
        </w:rPr>
      </w:pPr>
    </w:p>
    <w:p w:rsidR="00AF27AD" w:rsidRDefault="00AF27AD">
      <w:pPr>
        <w:widowControl w:val="0"/>
        <w:spacing w:line="276" w:lineRule="auto"/>
        <w:rPr>
          <w:sz w:val="22"/>
          <w:szCs w:val="22"/>
        </w:rPr>
      </w:pPr>
    </w:p>
    <w:p w:rsidR="00AF27AD" w:rsidRDefault="00EE7D85">
      <w:pPr>
        <w:widowControl w:val="0"/>
        <w:spacing w:line="276" w:lineRule="auto"/>
        <w:jc w:val="center"/>
        <w:rPr>
          <w:sz w:val="22"/>
          <w:szCs w:val="22"/>
        </w:rPr>
      </w:pPr>
      <w:r>
        <w:rPr>
          <w:sz w:val="22"/>
          <w:szCs w:val="22"/>
        </w:rPr>
        <w:t xml:space="preserve">SPECYFIKACJA ISTOTNYCH WARUNKÓW ZAMÓWIENIA </w:t>
      </w:r>
    </w:p>
    <w:p w:rsidR="00AF27AD" w:rsidRDefault="00AF27AD">
      <w:pPr>
        <w:widowControl w:val="0"/>
        <w:spacing w:line="276" w:lineRule="auto"/>
        <w:rPr>
          <w:sz w:val="22"/>
          <w:szCs w:val="22"/>
        </w:rPr>
      </w:pPr>
    </w:p>
    <w:p w:rsidR="00AF27AD" w:rsidRDefault="00AF27AD">
      <w:pPr>
        <w:widowControl w:val="0"/>
        <w:spacing w:line="276" w:lineRule="auto"/>
        <w:rPr>
          <w:sz w:val="22"/>
          <w:szCs w:val="22"/>
        </w:rPr>
      </w:pPr>
    </w:p>
    <w:p w:rsidR="00AF27AD" w:rsidRDefault="00EE7D85">
      <w:pPr>
        <w:widowControl w:val="0"/>
        <w:spacing w:line="276" w:lineRule="auto"/>
        <w:jc w:val="center"/>
      </w:pPr>
      <w:r>
        <w:rPr>
          <w:rFonts w:eastAsia="Calibri"/>
          <w:b/>
          <w:bCs/>
          <w:sz w:val="22"/>
          <w:szCs w:val="22"/>
        </w:rPr>
        <w:t>„</w:t>
      </w:r>
      <w:r w:rsidR="00C26FD6">
        <w:rPr>
          <w:rFonts w:eastAsia="Calibri"/>
          <w:b/>
          <w:bCs/>
          <w:sz w:val="22"/>
          <w:szCs w:val="22"/>
        </w:rPr>
        <w:t>Udzielenie kredytu długoterminowego na finansowanie planowanego deficytu Gminy Zwierzyn i spłatę wcześniej</w:t>
      </w:r>
      <w:r w:rsidR="0033443B">
        <w:rPr>
          <w:rFonts w:eastAsia="Calibri"/>
          <w:b/>
          <w:bCs/>
          <w:sz w:val="22"/>
          <w:szCs w:val="22"/>
        </w:rPr>
        <w:t xml:space="preserve"> zaciągniętych</w:t>
      </w:r>
      <w:r w:rsidR="00C26FD6">
        <w:rPr>
          <w:rFonts w:eastAsia="Calibri"/>
          <w:b/>
          <w:bCs/>
          <w:sz w:val="22"/>
          <w:szCs w:val="22"/>
        </w:rPr>
        <w:t xml:space="preserve"> zobowiązań</w:t>
      </w:r>
      <w:r>
        <w:rPr>
          <w:rFonts w:eastAsia="Calibri"/>
          <w:b/>
          <w:bCs/>
          <w:sz w:val="22"/>
          <w:szCs w:val="22"/>
        </w:rPr>
        <w:t>”</w:t>
      </w:r>
    </w:p>
    <w:p w:rsidR="00AF27AD" w:rsidRDefault="00AF27AD">
      <w:pPr>
        <w:widowControl w:val="0"/>
        <w:spacing w:line="276" w:lineRule="auto"/>
        <w:jc w:val="center"/>
        <w:rPr>
          <w:b/>
          <w:sz w:val="22"/>
          <w:szCs w:val="22"/>
        </w:rPr>
      </w:pPr>
    </w:p>
    <w:p w:rsidR="00AF27AD" w:rsidRDefault="00AF27AD">
      <w:pPr>
        <w:widowControl w:val="0"/>
        <w:spacing w:line="276" w:lineRule="auto"/>
        <w:rPr>
          <w:b/>
          <w:sz w:val="22"/>
          <w:szCs w:val="22"/>
        </w:rPr>
      </w:pPr>
    </w:p>
    <w:p w:rsidR="00AF27AD" w:rsidRDefault="00EE7D85">
      <w:pPr>
        <w:widowControl w:val="0"/>
        <w:tabs>
          <w:tab w:val="left" w:pos="3273"/>
        </w:tabs>
        <w:spacing w:line="276" w:lineRule="auto"/>
        <w:rPr>
          <w:sz w:val="22"/>
          <w:szCs w:val="22"/>
        </w:rPr>
      </w:pPr>
      <w:r>
        <w:rPr>
          <w:sz w:val="22"/>
          <w:szCs w:val="22"/>
        </w:rPr>
        <w:tab/>
      </w:r>
    </w:p>
    <w:p w:rsidR="00AF27AD" w:rsidRDefault="00AF27AD">
      <w:pPr>
        <w:widowControl w:val="0"/>
        <w:spacing w:line="276" w:lineRule="auto"/>
        <w:rPr>
          <w:sz w:val="22"/>
          <w:szCs w:val="22"/>
        </w:rPr>
      </w:pPr>
    </w:p>
    <w:p w:rsidR="00AF27AD" w:rsidRDefault="00AF27AD">
      <w:pPr>
        <w:widowControl w:val="0"/>
        <w:spacing w:line="276" w:lineRule="auto"/>
        <w:jc w:val="both"/>
        <w:rPr>
          <w:sz w:val="22"/>
          <w:szCs w:val="22"/>
        </w:rPr>
      </w:pPr>
    </w:p>
    <w:p w:rsidR="00AF27AD" w:rsidRDefault="00EE7D85">
      <w:pPr>
        <w:widowControl w:val="0"/>
        <w:tabs>
          <w:tab w:val="left" w:pos="9355"/>
        </w:tabs>
        <w:spacing w:line="276" w:lineRule="auto"/>
        <w:ind w:right="-1"/>
        <w:jc w:val="center"/>
        <w:rPr>
          <w:sz w:val="22"/>
          <w:szCs w:val="22"/>
        </w:rPr>
      </w:pPr>
      <w:r>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Pr>
          <w:sz w:val="22"/>
          <w:szCs w:val="22"/>
        </w:rPr>
        <w:t>Dz. U. z 2017 r., poz. 1579)</w:t>
      </w:r>
    </w:p>
    <w:p w:rsidR="00AF27AD" w:rsidRDefault="00AF27AD">
      <w:pPr>
        <w:widowControl w:val="0"/>
        <w:tabs>
          <w:tab w:val="left" w:pos="9355"/>
        </w:tabs>
        <w:spacing w:line="276" w:lineRule="auto"/>
        <w:ind w:left="6480" w:right="-1"/>
        <w:rPr>
          <w:sz w:val="22"/>
          <w:szCs w:val="22"/>
        </w:rPr>
      </w:pPr>
    </w:p>
    <w:p w:rsidR="00AF27AD" w:rsidRDefault="00AF27AD">
      <w:pPr>
        <w:widowControl w:val="0"/>
        <w:tabs>
          <w:tab w:val="left" w:pos="9355"/>
        </w:tabs>
        <w:spacing w:line="276" w:lineRule="auto"/>
        <w:ind w:left="6480" w:right="-1"/>
        <w:rPr>
          <w:sz w:val="22"/>
          <w:szCs w:val="22"/>
        </w:rPr>
      </w:pPr>
    </w:p>
    <w:p w:rsidR="00AF27AD" w:rsidRDefault="00AF27AD">
      <w:pPr>
        <w:widowControl w:val="0"/>
        <w:tabs>
          <w:tab w:val="left" w:pos="9355"/>
        </w:tabs>
        <w:spacing w:line="276" w:lineRule="auto"/>
        <w:ind w:left="6480" w:right="-1"/>
        <w:rPr>
          <w:sz w:val="22"/>
          <w:szCs w:val="22"/>
        </w:rPr>
      </w:pPr>
    </w:p>
    <w:p w:rsidR="00AF27AD" w:rsidRDefault="00AF27AD">
      <w:pPr>
        <w:widowControl w:val="0"/>
        <w:tabs>
          <w:tab w:val="left" w:pos="9355"/>
        </w:tabs>
        <w:spacing w:line="276" w:lineRule="auto"/>
        <w:ind w:left="6480" w:right="-1"/>
        <w:rPr>
          <w:sz w:val="22"/>
          <w:szCs w:val="22"/>
        </w:rPr>
      </w:pPr>
    </w:p>
    <w:p w:rsidR="00AF27AD" w:rsidRDefault="00AF27AD">
      <w:pPr>
        <w:widowControl w:val="0"/>
        <w:tabs>
          <w:tab w:val="left" w:pos="9355"/>
        </w:tabs>
        <w:spacing w:line="276" w:lineRule="auto"/>
        <w:ind w:left="6480" w:right="-1"/>
        <w:rPr>
          <w:sz w:val="22"/>
          <w:szCs w:val="22"/>
        </w:rPr>
      </w:pPr>
    </w:p>
    <w:p w:rsidR="00AF27AD" w:rsidRDefault="00EE7D85">
      <w:pPr>
        <w:widowControl w:val="0"/>
        <w:tabs>
          <w:tab w:val="left" w:pos="9355"/>
        </w:tabs>
        <w:spacing w:line="276" w:lineRule="auto"/>
        <w:ind w:left="6480" w:right="-1"/>
        <w:rPr>
          <w:sz w:val="22"/>
          <w:szCs w:val="22"/>
        </w:rPr>
      </w:pPr>
      <w:r>
        <w:rPr>
          <w:sz w:val="22"/>
          <w:szCs w:val="22"/>
        </w:rPr>
        <w:tab/>
      </w:r>
      <w:r>
        <w:rPr>
          <w:sz w:val="22"/>
          <w:szCs w:val="22"/>
        </w:rPr>
        <w:tab/>
      </w:r>
      <w:r>
        <w:rPr>
          <w:sz w:val="22"/>
          <w:szCs w:val="22"/>
        </w:rPr>
        <w:tab/>
      </w:r>
    </w:p>
    <w:p w:rsidR="00AF27AD" w:rsidRDefault="00AF27AD">
      <w:pPr>
        <w:widowControl w:val="0"/>
        <w:tabs>
          <w:tab w:val="left" w:pos="9355"/>
        </w:tabs>
        <w:spacing w:line="276" w:lineRule="auto"/>
        <w:ind w:left="6480" w:right="-1"/>
        <w:rPr>
          <w:sz w:val="22"/>
          <w:szCs w:val="22"/>
        </w:rPr>
      </w:pPr>
    </w:p>
    <w:p w:rsidR="00AF27AD" w:rsidRDefault="00EE7D85">
      <w:pPr>
        <w:widowControl w:val="0"/>
        <w:tabs>
          <w:tab w:val="left" w:pos="9355"/>
        </w:tabs>
        <w:spacing w:line="276" w:lineRule="auto"/>
        <w:ind w:left="5954" w:right="-1"/>
        <w:rPr>
          <w:sz w:val="22"/>
          <w:szCs w:val="22"/>
        </w:rPr>
      </w:pPr>
      <w:r>
        <w:rPr>
          <w:sz w:val="22"/>
          <w:szCs w:val="22"/>
        </w:rPr>
        <w:t>Zatwierdził:</w:t>
      </w:r>
    </w:p>
    <w:p w:rsidR="00C26FD6" w:rsidRPr="00A722E5" w:rsidRDefault="00C26FD6" w:rsidP="00C26FD6">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rsidR="00C26FD6" w:rsidRPr="00A722E5" w:rsidRDefault="00C26FD6" w:rsidP="00C26FD6">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Tomasz Marć</w:t>
      </w:r>
    </w:p>
    <w:p w:rsidR="00AF27AD" w:rsidRDefault="00AF27AD">
      <w:pPr>
        <w:spacing w:line="276" w:lineRule="auto"/>
        <w:jc w:val="center"/>
        <w:rPr>
          <w:sz w:val="22"/>
          <w:szCs w:val="22"/>
        </w:rPr>
      </w:pPr>
    </w:p>
    <w:p w:rsidR="00AF27AD" w:rsidRDefault="00AF27AD">
      <w:pPr>
        <w:spacing w:line="276" w:lineRule="auto"/>
        <w:jc w:val="center"/>
        <w:rPr>
          <w:sz w:val="22"/>
          <w:szCs w:val="22"/>
        </w:rPr>
      </w:pPr>
    </w:p>
    <w:p w:rsidR="00AF27AD" w:rsidRDefault="00EE7D85">
      <w:pPr>
        <w:spacing w:line="276" w:lineRule="auto"/>
        <w:jc w:val="center"/>
        <w:rPr>
          <w:sz w:val="22"/>
          <w:szCs w:val="22"/>
        </w:rPr>
      </w:pPr>
      <w:r>
        <w:br w:type="column"/>
      </w:r>
    </w:p>
    <w:p w:rsidR="00AF27AD" w:rsidRDefault="00EE7D85">
      <w:pPr>
        <w:pStyle w:val="Tytu"/>
        <w:tabs>
          <w:tab w:val="left" w:pos="5812"/>
        </w:tabs>
        <w:spacing w:line="276" w:lineRule="auto"/>
        <w:rPr>
          <w:b/>
          <w:bCs/>
          <w:sz w:val="22"/>
          <w:szCs w:val="22"/>
        </w:rPr>
      </w:pPr>
      <w:r>
        <w:rPr>
          <w:b/>
          <w:bCs/>
          <w:sz w:val="22"/>
          <w:szCs w:val="22"/>
        </w:rPr>
        <w:t>Specyfikacja Istotnych Warunków Zamówienia zawiera:</w:t>
      </w:r>
    </w:p>
    <w:p w:rsidR="00AF27AD" w:rsidRDefault="00AF27AD">
      <w:pPr>
        <w:spacing w:line="276" w:lineRule="auto"/>
        <w:jc w:val="center"/>
        <w:rPr>
          <w:sz w:val="22"/>
          <w:szCs w:val="22"/>
        </w:rPr>
      </w:pPr>
    </w:p>
    <w:p w:rsidR="00AF27AD" w:rsidRDefault="00AF27AD">
      <w:pPr>
        <w:spacing w:line="276" w:lineRule="auto"/>
        <w:jc w:val="center"/>
        <w:rPr>
          <w:sz w:val="22"/>
          <w:szCs w:val="22"/>
        </w:rPr>
      </w:pPr>
    </w:p>
    <w:p w:rsidR="00AF27AD" w:rsidRDefault="00EE7D85">
      <w:pPr>
        <w:spacing w:line="276" w:lineRule="auto"/>
        <w:ind w:left="1440" w:hanging="1440"/>
        <w:rPr>
          <w:b/>
          <w:bCs/>
          <w:sz w:val="22"/>
          <w:szCs w:val="22"/>
        </w:rPr>
      </w:pPr>
      <w:r>
        <w:rPr>
          <w:b/>
          <w:bCs/>
          <w:sz w:val="22"/>
          <w:szCs w:val="22"/>
        </w:rPr>
        <w:t>Tom I:</w:t>
      </w:r>
      <w:r>
        <w:rPr>
          <w:b/>
          <w:bCs/>
          <w:sz w:val="22"/>
          <w:szCs w:val="22"/>
        </w:rPr>
        <w:tab/>
        <w:t>INSTRUKCJA DLA WYKONAWCÓW</w:t>
      </w:r>
    </w:p>
    <w:p w:rsidR="00AF27AD" w:rsidRDefault="00AF27AD">
      <w:pPr>
        <w:spacing w:line="276" w:lineRule="auto"/>
        <w:rPr>
          <w:sz w:val="22"/>
          <w:szCs w:val="22"/>
        </w:rPr>
      </w:pPr>
    </w:p>
    <w:p w:rsidR="00AF27AD" w:rsidRDefault="00EE7D85">
      <w:pPr>
        <w:spacing w:line="276" w:lineRule="auto"/>
        <w:rPr>
          <w:b/>
          <w:bCs/>
          <w:sz w:val="22"/>
          <w:szCs w:val="22"/>
        </w:rPr>
      </w:pPr>
      <w:r>
        <w:rPr>
          <w:b/>
          <w:bCs/>
          <w:sz w:val="22"/>
          <w:szCs w:val="22"/>
        </w:rPr>
        <w:t>Rozdział 1</w:t>
      </w:r>
      <w:r>
        <w:rPr>
          <w:b/>
          <w:bCs/>
          <w:sz w:val="22"/>
          <w:szCs w:val="22"/>
        </w:rPr>
        <w:tab/>
        <w:t>Instrukcja dla Wykonawców (IDW)</w:t>
      </w:r>
    </w:p>
    <w:p w:rsidR="00AF27AD" w:rsidRDefault="00AF27AD">
      <w:pPr>
        <w:spacing w:line="276" w:lineRule="auto"/>
        <w:rPr>
          <w:b/>
          <w:bCs/>
          <w:sz w:val="22"/>
          <w:szCs w:val="22"/>
        </w:rPr>
      </w:pPr>
    </w:p>
    <w:p w:rsidR="00AF27AD" w:rsidRDefault="00EE7D85">
      <w:pPr>
        <w:spacing w:afterAutospacing="1" w:line="276" w:lineRule="auto"/>
        <w:rPr>
          <w:b/>
          <w:bCs/>
          <w:sz w:val="22"/>
          <w:szCs w:val="22"/>
        </w:rPr>
      </w:pPr>
      <w:r>
        <w:rPr>
          <w:b/>
          <w:bCs/>
          <w:sz w:val="22"/>
          <w:szCs w:val="22"/>
        </w:rPr>
        <w:t>Rozdział 2</w:t>
      </w:r>
      <w:r>
        <w:rPr>
          <w:b/>
          <w:bCs/>
          <w:sz w:val="22"/>
          <w:szCs w:val="22"/>
        </w:rPr>
        <w:tab/>
        <w:t>Załączniki</w:t>
      </w:r>
    </w:p>
    <w:p w:rsidR="00AF27AD" w:rsidRDefault="00EE7D85">
      <w:pPr>
        <w:spacing w:afterAutospacing="1" w:line="276" w:lineRule="auto"/>
        <w:rPr>
          <w:b/>
          <w:bCs/>
          <w:sz w:val="22"/>
          <w:szCs w:val="22"/>
        </w:rPr>
      </w:pPr>
      <w:r>
        <w:rPr>
          <w:b/>
          <w:bCs/>
          <w:sz w:val="22"/>
          <w:szCs w:val="22"/>
        </w:rPr>
        <w:t xml:space="preserve">                        </w:t>
      </w:r>
      <w:r>
        <w:rPr>
          <w:b/>
          <w:bCs/>
          <w:sz w:val="22"/>
          <w:szCs w:val="22"/>
        </w:rPr>
        <w:tab/>
      </w:r>
      <w:r>
        <w:rPr>
          <w:bCs/>
          <w:sz w:val="22"/>
          <w:szCs w:val="22"/>
        </w:rPr>
        <w:t xml:space="preserve">Załącznik 1               </w:t>
      </w:r>
      <w:r>
        <w:rPr>
          <w:bCs/>
          <w:sz w:val="22"/>
          <w:szCs w:val="22"/>
        </w:rPr>
        <w:tab/>
        <w:t>Formularz oferty</w:t>
      </w:r>
    </w:p>
    <w:p w:rsidR="00AF27AD" w:rsidRDefault="00EE7D85">
      <w:pPr>
        <w:spacing w:before="120" w:line="276" w:lineRule="auto"/>
        <w:ind w:left="3540" w:hanging="2100"/>
        <w:jc w:val="both"/>
        <w:rPr>
          <w:sz w:val="22"/>
          <w:szCs w:val="22"/>
        </w:rPr>
      </w:pPr>
      <w:r>
        <w:rPr>
          <w:sz w:val="22"/>
          <w:szCs w:val="22"/>
        </w:rPr>
        <w:t>Załącznik 2</w:t>
      </w:r>
      <w:r>
        <w:rPr>
          <w:sz w:val="22"/>
          <w:szCs w:val="22"/>
        </w:rPr>
        <w:tab/>
        <w:t xml:space="preserve">Wzór oświadczenia Wykonawcy o spełnianiu warunków udziału w postępowaniu </w:t>
      </w:r>
    </w:p>
    <w:p w:rsidR="00AF27AD" w:rsidRDefault="00EE7D85">
      <w:pPr>
        <w:spacing w:before="120" w:line="276" w:lineRule="auto"/>
        <w:ind w:left="3540" w:hanging="2100"/>
        <w:jc w:val="both"/>
        <w:rPr>
          <w:sz w:val="22"/>
          <w:szCs w:val="22"/>
        </w:rPr>
      </w:pPr>
      <w:r>
        <w:rPr>
          <w:sz w:val="22"/>
          <w:szCs w:val="22"/>
        </w:rPr>
        <w:t>Załącznik 3</w:t>
      </w:r>
      <w:r>
        <w:rPr>
          <w:sz w:val="22"/>
          <w:szCs w:val="22"/>
        </w:rPr>
        <w:tab/>
        <w:t>Wzór oświadczenia Wykonawcy o braku podstaw do wykluczenia z postępowania</w:t>
      </w:r>
    </w:p>
    <w:p w:rsidR="00AF27AD" w:rsidRDefault="00EE7D85">
      <w:pPr>
        <w:tabs>
          <w:tab w:val="left" w:pos="2410"/>
        </w:tabs>
        <w:spacing w:before="120" w:line="276" w:lineRule="auto"/>
        <w:ind w:left="3540" w:hanging="2100"/>
        <w:jc w:val="both"/>
        <w:rPr>
          <w:sz w:val="22"/>
          <w:szCs w:val="22"/>
        </w:rPr>
      </w:pPr>
      <w:r>
        <w:rPr>
          <w:sz w:val="22"/>
          <w:szCs w:val="22"/>
        </w:rPr>
        <w:t xml:space="preserve">Załącznik 4     </w:t>
      </w:r>
      <w:r>
        <w:rPr>
          <w:sz w:val="22"/>
          <w:szCs w:val="22"/>
        </w:rPr>
        <w:tab/>
        <w:t xml:space="preserve">Wykaz </w:t>
      </w:r>
      <w:r w:rsidR="00C45849">
        <w:rPr>
          <w:sz w:val="22"/>
          <w:szCs w:val="22"/>
        </w:rPr>
        <w:t>usług</w:t>
      </w:r>
    </w:p>
    <w:p w:rsidR="00AF27AD" w:rsidRDefault="00EE7D85">
      <w:pPr>
        <w:spacing w:before="120" w:line="276" w:lineRule="auto"/>
        <w:ind w:left="3062" w:hanging="1622"/>
        <w:jc w:val="both"/>
        <w:rPr>
          <w:sz w:val="22"/>
          <w:szCs w:val="22"/>
        </w:rPr>
      </w:pPr>
      <w:r>
        <w:rPr>
          <w:sz w:val="22"/>
          <w:szCs w:val="22"/>
        </w:rPr>
        <w:t>Załącznik 5</w:t>
      </w:r>
      <w:r>
        <w:rPr>
          <w:sz w:val="22"/>
          <w:szCs w:val="22"/>
        </w:rPr>
        <w:tab/>
      </w:r>
      <w:r>
        <w:rPr>
          <w:sz w:val="22"/>
          <w:szCs w:val="22"/>
        </w:rPr>
        <w:tab/>
        <w:t>Formularz Grupa kapitałowa</w:t>
      </w:r>
    </w:p>
    <w:p w:rsidR="00BB0313" w:rsidRPr="00A14677" w:rsidRDefault="00BB0313" w:rsidP="00BB0313">
      <w:pPr>
        <w:spacing w:before="120" w:line="276" w:lineRule="auto"/>
        <w:ind w:left="3062" w:hanging="1622"/>
        <w:jc w:val="both"/>
        <w:rPr>
          <w:sz w:val="22"/>
          <w:szCs w:val="22"/>
        </w:rPr>
      </w:pPr>
      <w:r w:rsidRPr="00A14677">
        <w:rPr>
          <w:sz w:val="22"/>
          <w:szCs w:val="22"/>
        </w:rPr>
        <w:t>Załącznik 6</w:t>
      </w:r>
      <w:r w:rsidRPr="00A14677">
        <w:rPr>
          <w:sz w:val="22"/>
          <w:szCs w:val="22"/>
        </w:rPr>
        <w:tab/>
      </w:r>
      <w:r w:rsidRPr="00A14677">
        <w:rPr>
          <w:sz w:val="22"/>
          <w:szCs w:val="22"/>
        </w:rPr>
        <w:tab/>
      </w:r>
      <w:r w:rsidR="00F27CEF" w:rsidRPr="00A14677">
        <w:rPr>
          <w:sz w:val="22"/>
          <w:szCs w:val="22"/>
        </w:rPr>
        <w:t>Uchwała RIO w sprawie opinii o możliwości spłaty kredytu</w:t>
      </w:r>
    </w:p>
    <w:p w:rsidR="00A14677" w:rsidRPr="00A14677" w:rsidRDefault="00BB0313" w:rsidP="00A14677">
      <w:pPr>
        <w:spacing w:before="120" w:line="276" w:lineRule="auto"/>
        <w:ind w:left="3540" w:hanging="2100"/>
        <w:jc w:val="both"/>
        <w:rPr>
          <w:sz w:val="22"/>
          <w:szCs w:val="22"/>
        </w:rPr>
      </w:pPr>
      <w:r w:rsidRPr="00A14677">
        <w:rPr>
          <w:sz w:val="22"/>
          <w:szCs w:val="22"/>
        </w:rPr>
        <w:t>Załącznik 7</w:t>
      </w:r>
      <w:r w:rsidRPr="00A14677">
        <w:rPr>
          <w:sz w:val="22"/>
          <w:szCs w:val="22"/>
        </w:rPr>
        <w:tab/>
      </w:r>
      <w:r w:rsidR="00F27CEF" w:rsidRPr="00A14677">
        <w:rPr>
          <w:sz w:val="22"/>
          <w:szCs w:val="22"/>
        </w:rPr>
        <w:t>Uchwała RIO w sprawie opinii o prawidłowości planowanej kwoty długu</w:t>
      </w:r>
    </w:p>
    <w:p w:rsidR="00BB0313" w:rsidRPr="00A14677" w:rsidRDefault="00BB0313" w:rsidP="00A14677">
      <w:pPr>
        <w:spacing w:before="120" w:line="276" w:lineRule="auto"/>
        <w:ind w:left="3540" w:hanging="2100"/>
        <w:jc w:val="both"/>
        <w:rPr>
          <w:sz w:val="22"/>
          <w:szCs w:val="22"/>
        </w:rPr>
      </w:pPr>
      <w:r w:rsidRPr="00A14677">
        <w:rPr>
          <w:sz w:val="22"/>
          <w:szCs w:val="22"/>
        </w:rPr>
        <w:t>Załącznik 8</w:t>
      </w:r>
      <w:r w:rsidRPr="00A14677">
        <w:rPr>
          <w:sz w:val="22"/>
          <w:szCs w:val="22"/>
        </w:rPr>
        <w:tab/>
      </w:r>
      <w:r w:rsidR="00A14677" w:rsidRPr="00A14677">
        <w:rPr>
          <w:sz w:val="22"/>
          <w:szCs w:val="22"/>
        </w:rPr>
        <w:t>Uchwała RIO w sprawie opinii o projekcie uchwały budżetowej na 2018 r</w:t>
      </w:r>
    </w:p>
    <w:p w:rsidR="00BB0313" w:rsidRPr="00A14677" w:rsidRDefault="00BB0313" w:rsidP="00A14677">
      <w:pPr>
        <w:spacing w:before="120" w:line="276" w:lineRule="auto"/>
        <w:ind w:left="3540" w:hanging="2100"/>
        <w:jc w:val="both"/>
        <w:rPr>
          <w:sz w:val="22"/>
          <w:szCs w:val="22"/>
        </w:rPr>
      </w:pPr>
      <w:r w:rsidRPr="00A14677">
        <w:rPr>
          <w:sz w:val="22"/>
          <w:szCs w:val="22"/>
        </w:rPr>
        <w:t>Załącznik 9</w:t>
      </w:r>
      <w:r w:rsidRPr="00A14677">
        <w:rPr>
          <w:sz w:val="22"/>
          <w:szCs w:val="22"/>
        </w:rPr>
        <w:tab/>
      </w:r>
      <w:r w:rsidR="00A14677" w:rsidRPr="00A14677">
        <w:rPr>
          <w:sz w:val="22"/>
          <w:szCs w:val="22"/>
        </w:rPr>
        <w:t>Uchwała RIO w sprawie opinii o projekcie WPF na lata 2018-2030</w:t>
      </w:r>
    </w:p>
    <w:p w:rsidR="00BB0313" w:rsidRPr="00A14677" w:rsidRDefault="00BB0313" w:rsidP="00A14677">
      <w:pPr>
        <w:spacing w:before="120" w:line="276" w:lineRule="auto"/>
        <w:ind w:left="3540" w:hanging="2100"/>
        <w:jc w:val="both"/>
        <w:rPr>
          <w:sz w:val="22"/>
          <w:szCs w:val="22"/>
        </w:rPr>
      </w:pPr>
      <w:r w:rsidRPr="00A14677">
        <w:rPr>
          <w:sz w:val="22"/>
          <w:szCs w:val="22"/>
        </w:rPr>
        <w:t>Załącznik 10</w:t>
      </w:r>
      <w:r w:rsidRPr="00A14677">
        <w:rPr>
          <w:sz w:val="22"/>
          <w:szCs w:val="22"/>
        </w:rPr>
        <w:tab/>
      </w:r>
      <w:r w:rsidR="00A14677" w:rsidRPr="00A14677">
        <w:rPr>
          <w:sz w:val="22"/>
          <w:szCs w:val="22"/>
        </w:rPr>
        <w:t>Uchwała RIO w sprawie opinii o sprawozdaniu z wykonania budżetu za 2017 r.</w:t>
      </w:r>
    </w:p>
    <w:p w:rsidR="00BB0313" w:rsidRPr="00A14677" w:rsidRDefault="00BB0313">
      <w:pPr>
        <w:spacing w:before="120" w:line="276" w:lineRule="auto"/>
        <w:ind w:left="3062" w:hanging="1622"/>
        <w:jc w:val="both"/>
        <w:rPr>
          <w:sz w:val="22"/>
          <w:szCs w:val="22"/>
        </w:rPr>
      </w:pPr>
      <w:r w:rsidRPr="00A14677">
        <w:rPr>
          <w:sz w:val="22"/>
          <w:szCs w:val="22"/>
        </w:rPr>
        <w:t>Załącznik 11</w:t>
      </w:r>
      <w:r w:rsidRPr="00A14677">
        <w:rPr>
          <w:sz w:val="22"/>
          <w:szCs w:val="22"/>
        </w:rPr>
        <w:tab/>
      </w:r>
      <w:r w:rsidRPr="00A14677">
        <w:rPr>
          <w:sz w:val="22"/>
          <w:szCs w:val="22"/>
        </w:rPr>
        <w:tab/>
      </w:r>
      <w:r w:rsidR="00A14677" w:rsidRPr="00A14677">
        <w:rPr>
          <w:sz w:val="22"/>
          <w:szCs w:val="22"/>
        </w:rPr>
        <w:t>Uchwała w sprawie zaciągnięcia kredytu długoterminowego</w:t>
      </w:r>
    </w:p>
    <w:p w:rsidR="00A14677" w:rsidRPr="00A14677" w:rsidRDefault="00A14677" w:rsidP="00A14677">
      <w:pPr>
        <w:spacing w:before="120" w:line="276" w:lineRule="auto"/>
        <w:ind w:left="3540" w:hanging="2100"/>
        <w:jc w:val="both"/>
        <w:rPr>
          <w:sz w:val="22"/>
          <w:szCs w:val="22"/>
        </w:rPr>
      </w:pPr>
      <w:r w:rsidRPr="00A14677">
        <w:rPr>
          <w:sz w:val="22"/>
          <w:szCs w:val="22"/>
        </w:rPr>
        <w:t>Załącznik 12</w:t>
      </w:r>
      <w:r w:rsidRPr="00A14677">
        <w:rPr>
          <w:sz w:val="22"/>
          <w:szCs w:val="22"/>
        </w:rPr>
        <w:tab/>
        <w:t>Uchwała RIO w sprawie opinii o możliwości sfinansowania deficytu</w:t>
      </w:r>
    </w:p>
    <w:p w:rsidR="00BB0313" w:rsidRDefault="00BB0313" w:rsidP="005A298E">
      <w:pPr>
        <w:spacing w:line="276" w:lineRule="auto"/>
        <w:rPr>
          <w:b/>
          <w:bCs/>
          <w:sz w:val="22"/>
          <w:szCs w:val="22"/>
        </w:rPr>
      </w:pPr>
      <w:r>
        <w:rPr>
          <w:bCs/>
          <w:sz w:val="22"/>
          <w:szCs w:val="22"/>
        </w:rPr>
        <w:tab/>
      </w:r>
    </w:p>
    <w:p w:rsidR="00AF27AD" w:rsidRPr="005A298E" w:rsidRDefault="00BB0313" w:rsidP="005A298E">
      <w:pPr>
        <w:spacing w:line="276" w:lineRule="auto"/>
        <w:rPr>
          <w:b/>
          <w:bCs/>
          <w:sz w:val="22"/>
          <w:szCs w:val="22"/>
        </w:rPr>
      </w:pPr>
      <w:r>
        <w:rPr>
          <w:b/>
          <w:bCs/>
          <w:sz w:val="22"/>
          <w:szCs w:val="22"/>
        </w:rPr>
        <w:t>Tom II:</w:t>
      </w:r>
      <w:r>
        <w:rPr>
          <w:b/>
          <w:bCs/>
          <w:sz w:val="22"/>
          <w:szCs w:val="22"/>
        </w:rPr>
        <w:tab/>
      </w:r>
      <w:r>
        <w:rPr>
          <w:b/>
          <w:sz w:val="22"/>
          <w:szCs w:val="22"/>
        </w:rPr>
        <w:t>WZÓR UMOWY</w:t>
      </w:r>
    </w:p>
    <w:p w:rsidR="00AF27AD" w:rsidRDefault="00AF27AD">
      <w:pPr>
        <w:spacing w:line="276" w:lineRule="auto"/>
        <w:rPr>
          <w:sz w:val="22"/>
          <w:szCs w:val="22"/>
        </w:rPr>
      </w:pPr>
    </w:p>
    <w:p w:rsidR="00AF27AD" w:rsidRDefault="00AF27AD">
      <w:pPr>
        <w:spacing w:line="276" w:lineRule="auto"/>
        <w:ind w:left="1418" w:hanging="1418"/>
        <w:jc w:val="both"/>
        <w:rPr>
          <w:b/>
          <w:bCs/>
          <w:sz w:val="22"/>
          <w:szCs w:val="22"/>
        </w:rPr>
      </w:pPr>
    </w:p>
    <w:p w:rsidR="00AF27AD" w:rsidRDefault="00AF27AD">
      <w:pPr>
        <w:spacing w:line="276" w:lineRule="auto"/>
        <w:rPr>
          <w:sz w:val="22"/>
          <w:szCs w:val="22"/>
        </w:rPr>
      </w:pPr>
    </w:p>
    <w:p w:rsidR="00AF27AD" w:rsidRDefault="00AF27AD">
      <w:pPr>
        <w:pStyle w:val="Tekstpodstawowy"/>
        <w:spacing w:line="276" w:lineRule="auto"/>
        <w:ind w:right="23" w:hanging="1"/>
        <w:jc w:val="center"/>
        <w:rPr>
          <w:rFonts w:ascii="Times New Roman" w:hAnsi="Times New Roman" w:cs="Times New Roman"/>
          <w:b/>
          <w:bCs/>
          <w:sz w:val="22"/>
          <w:szCs w:val="22"/>
        </w:rPr>
      </w:pPr>
    </w:p>
    <w:p w:rsidR="00AF27AD" w:rsidRDefault="00AF27AD">
      <w:pPr>
        <w:pStyle w:val="Tekstpodstawowy"/>
        <w:spacing w:line="276" w:lineRule="auto"/>
        <w:ind w:right="-427"/>
        <w:jc w:val="center"/>
        <w:rPr>
          <w:rFonts w:ascii="Times New Roman" w:hAnsi="Times New Roman" w:cs="Times New Roman"/>
          <w:sz w:val="22"/>
          <w:szCs w:val="22"/>
        </w:rPr>
      </w:pPr>
    </w:p>
    <w:p w:rsidR="00AF27AD" w:rsidRDefault="00AF27AD">
      <w:bookmarkStart w:id="0" w:name="_GoBack"/>
      <w:bookmarkEnd w:id="0"/>
    </w:p>
    <w:p w:rsidR="00AF27AD" w:rsidRDefault="00AF27AD"/>
    <w:p w:rsidR="00AF27AD" w:rsidRDefault="00AF27AD">
      <w:pPr>
        <w:pStyle w:val="Tekstpodstawowy"/>
        <w:spacing w:line="276" w:lineRule="auto"/>
        <w:ind w:right="-427"/>
        <w:jc w:val="center"/>
      </w:pPr>
    </w:p>
    <w:p w:rsidR="00AF27AD" w:rsidRDefault="00EE7D85">
      <w:pPr>
        <w:pStyle w:val="Tekstpodstawowy"/>
        <w:tabs>
          <w:tab w:val="left" w:pos="2917"/>
        </w:tabs>
        <w:spacing w:line="276" w:lineRule="auto"/>
        <w:ind w:right="-427"/>
      </w:pPr>
      <w:r>
        <w:tab/>
      </w:r>
      <w:r>
        <w:br w:type="page"/>
      </w:r>
    </w:p>
    <w:p w:rsidR="00AF27AD" w:rsidRDefault="00EE7D85">
      <w:pPr>
        <w:pStyle w:val="Tekstpodstawowy"/>
        <w:spacing w:line="276" w:lineRule="auto"/>
        <w:ind w:right="-427"/>
        <w:jc w:val="center"/>
        <w:rPr>
          <w:rFonts w:ascii="Times New Roman" w:hAnsi="Times New Roman" w:cs="Times New Roman"/>
          <w:b/>
          <w:bCs/>
          <w:sz w:val="22"/>
          <w:szCs w:val="22"/>
        </w:rPr>
      </w:pPr>
      <w:r>
        <w:rPr>
          <w:rFonts w:ascii="Times New Roman" w:hAnsi="Times New Roman" w:cs="Times New Roman"/>
          <w:b/>
          <w:bCs/>
          <w:sz w:val="22"/>
          <w:szCs w:val="22"/>
        </w:rPr>
        <w:lastRenderedPageBreak/>
        <w:t>Tom I INSTRUKCJA DLA WYKONAWCÓW</w:t>
      </w:r>
    </w:p>
    <w:p w:rsidR="00AF27AD" w:rsidRDefault="00AF27AD">
      <w:pPr>
        <w:pStyle w:val="Tekstpodstawowy"/>
        <w:spacing w:line="276" w:lineRule="auto"/>
        <w:ind w:right="-427"/>
        <w:jc w:val="center"/>
        <w:rPr>
          <w:rFonts w:ascii="Times New Roman" w:hAnsi="Times New Roman" w:cs="Times New Roman"/>
          <w:b/>
          <w:bCs/>
          <w:sz w:val="22"/>
          <w:szCs w:val="22"/>
        </w:rPr>
      </w:pPr>
    </w:p>
    <w:p w:rsidR="00AF27AD" w:rsidRDefault="00EE7D85">
      <w:pPr>
        <w:pStyle w:val="Tekstpodstawowy"/>
        <w:spacing w:line="276" w:lineRule="auto"/>
        <w:ind w:right="-427"/>
        <w:jc w:val="center"/>
        <w:rPr>
          <w:rFonts w:ascii="Times New Roman" w:hAnsi="Times New Roman" w:cs="Times New Roman"/>
          <w:b/>
          <w:bCs/>
          <w:sz w:val="22"/>
          <w:szCs w:val="22"/>
        </w:rPr>
      </w:pPr>
      <w:r>
        <w:rPr>
          <w:rFonts w:ascii="Times New Roman" w:hAnsi="Times New Roman" w:cs="Times New Roman"/>
          <w:b/>
          <w:bCs/>
          <w:sz w:val="22"/>
          <w:szCs w:val="22"/>
        </w:rPr>
        <w:t>Rozdział 1</w:t>
      </w:r>
    </w:p>
    <w:p w:rsidR="00AF27AD" w:rsidRDefault="00EE7D85">
      <w:pPr>
        <w:pStyle w:val="Tekstpodstawowy"/>
        <w:spacing w:line="276" w:lineRule="auto"/>
        <w:ind w:right="-427"/>
        <w:jc w:val="center"/>
        <w:rPr>
          <w:rFonts w:ascii="Times New Roman" w:hAnsi="Times New Roman" w:cs="Times New Roman"/>
          <w:b/>
          <w:bCs/>
          <w:sz w:val="22"/>
          <w:szCs w:val="22"/>
        </w:rPr>
      </w:pPr>
      <w:r>
        <w:rPr>
          <w:rFonts w:ascii="Times New Roman" w:hAnsi="Times New Roman" w:cs="Times New Roman"/>
          <w:b/>
          <w:bCs/>
          <w:sz w:val="22"/>
          <w:szCs w:val="22"/>
        </w:rPr>
        <w:t>Instrukcja dla Wykonawców (IDW)</w:t>
      </w:r>
    </w:p>
    <w:p w:rsidR="00AF27AD" w:rsidRDefault="00AF27AD">
      <w:pPr>
        <w:spacing w:line="276" w:lineRule="auto"/>
        <w:jc w:val="center"/>
        <w:rPr>
          <w:sz w:val="22"/>
          <w:szCs w:val="22"/>
        </w:rPr>
      </w:pPr>
    </w:p>
    <w:p w:rsidR="00AF27AD" w:rsidRDefault="00EE7D85">
      <w:pPr>
        <w:pStyle w:val="Tekstpodstawowy"/>
        <w:numPr>
          <w:ilvl w:val="0"/>
          <w:numId w:val="13"/>
        </w:numPr>
        <w:tabs>
          <w:tab w:val="left" w:pos="709"/>
        </w:tabs>
        <w:spacing w:line="276" w:lineRule="auto"/>
        <w:rPr>
          <w:rFonts w:ascii="Times New Roman" w:hAnsi="Times New Roman" w:cs="Times New Roman"/>
          <w:b/>
          <w:bCs/>
          <w:sz w:val="22"/>
          <w:szCs w:val="22"/>
        </w:rPr>
      </w:pPr>
      <w:r>
        <w:rPr>
          <w:rFonts w:ascii="Times New Roman" w:hAnsi="Times New Roman" w:cs="Times New Roman"/>
          <w:b/>
          <w:bCs/>
          <w:sz w:val="22"/>
          <w:szCs w:val="22"/>
        </w:rPr>
        <w:t>ZAMAWIAJĄCY</w:t>
      </w:r>
    </w:p>
    <w:p w:rsidR="00AF27AD" w:rsidRDefault="00AF27AD">
      <w:pPr>
        <w:pStyle w:val="Tekstpodstawowy"/>
        <w:tabs>
          <w:tab w:val="left" w:pos="709"/>
        </w:tabs>
        <w:spacing w:line="276" w:lineRule="auto"/>
        <w:ind w:left="1065"/>
        <w:rPr>
          <w:rFonts w:ascii="Times New Roman" w:hAnsi="Times New Roman" w:cs="Times New Roman"/>
          <w:b/>
          <w:bCs/>
          <w:sz w:val="22"/>
          <w:szCs w:val="22"/>
        </w:rPr>
      </w:pPr>
    </w:p>
    <w:p w:rsidR="00C26FD6" w:rsidRPr="00A722E5" w:rsidRDefault="00C26FD6" w:rsidP="00C26FD6">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rsidR="00C26FD6" w:rsidRPr="00A722E5" w:rsidRDefault="00C26FD6" w:rsidP="00C26FD6">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rsidR="00C26FD6" w:rsidRPr="00A722E5" w:rsidRDefault="00C26FD6" w:rsidP="00C26FD6">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rsidR="00C26FD6" w:rsidRPr="00A722E5" w:rsidRDefault="00C26FD6" w:rsidP="00C26FD6">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rsidR="00C26FD6" w:rsidRPr="00A722E5" w:rsidRDefault="00C26FD6" w:rsidP="00C26FD6">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rsidR="00C26FD6" w:rsidRPr="00A722E5" w:rsidRDefault="00C26FD6" w:rsidP="00C26FD6">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0" w:history="1">
        <w:r w:rsidRPr="00A722E5">
          <w:rPr>
            <w:rStyle w:val="Hipercze"/>
            <w:sz w:val="22"/>
            <w:szCs w:val="22"/>
            <w:highlight w:val="white"/>
          </w:rPr>
          <w:t>www.bip.wrota.lubuskie.pl/ugzwierzyn</w:t>
        </w:r>
      </w:hyperlink>
      <w:r w:rsidRPr="00A722E5">
        <w:rPr>
          <w:color w:val="000000"/>
          <w:sz w:val="22"/>
          <w:szCs w:val="22"/>
        </w:rPr>
        <w:t xml:space="preserve"> </w:t>
      </w:r>
    </w:p>
    <w:p w:rsidR="00C26FD6" w:rsidRPr="00A722E5" w:rsidRDefault="00C26FD6" w:rsidP="00C26FD6">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rsidR="00C26FD6" w:rsidRPr="00A722E5" w:rsidRDefault="00C26FD6" w:rsidP="00C26FD6">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Godziny urzędowania: Pn 7:30 ÷ 17:00, Wt. – Czw. 7:30 ÷ 15:30</w:t>
      </w:r>
      <w:r w:rsidRPr="00A722E5">
        <w:rPr>
          <w:color w:val="000000"/>
          <w:sz w:val="22"/>
          <w:szCs w:val="22"/>
        </w:rPr>
        <w:t>, Pt 7:30 ÷ 14:00</w:t>
      </w:r>
    </w:p>
    <w:p w:rsidR="00AF27AD" w:rsidRDefault="00AF27AD">
      <w:pPr>
        <w:spacing w:line="276" w:lineRule="auto"/>
        <w:ind w:left="720"/>
        <w:jc w:val="both"/>
        <w:rPr>
          <w:b/>
          <w:sz w:val="22"/>
          <w:szCs w:val="22"/>
        </w:rPr>
      </w:pPr>
    </w:p>
    <w:p w:rsidR="00AF27AD" w:rsidRDefault="00EE7D85">
      <w:pPr>
        <w:pStyle w:val="Tekstpodstawowy"/>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2. </w:t>
      </w:r>
      <w:r>
        <w:rPr>
          <w:rFonts w:ascii="Times New Roman" w:hAnsi="Times New Roman" w:cs="Times New Roman"/>
          <w:b/>
          <w:bCs/>
          <w:sz w:val="22"/>
          <w:szCs w:val="22"/>
        </w:rPr>
        <w:tab/>
        <w:t>OZNACZENIE POSTĘPOWANIA</w:t>
      </w:r>
    </w:p>
    <w:p w:rsidR="00AF27AD" w:rsidRDefault="00AF27AD">
      <w:pPr>
        <w:pStyle w:val="Tekstpodstawowy"/>
        <w:spacing w:line="276" w:lineRule="auto"/>
        <w:rPr>
          <w:rFonts w:ascii="Times New Roman" w:hAnsi="Times New Roman" w:cs="Times New Roman"/>
          <w:b/>
          <w:bCs/>
          <w:sz w:val="22"/>
          <w:szCs w:val="22"/>
        </w:rPr>
      </w:pPr>
    </w:p>
    <w:p w:rsidR="00AF27AD" w:rsidRDefault="00EE7D85">
      <w:pPr>
        <w:spacing w:line="276" w:lineRule="auto"/>
        <w:ind w:left="709"/>
        <w:jc w:val="both"/>
        <w:rPr>
          <w:sz w:val="22"/>
          <w:szCs w:val="22"/>
        </w:rPr>
      </w:pPr>
      <w:r>
        <w:rPr>
          <w:sz w:val="22"/>
          <w:szCs w:val="22"/>
        </w:rPr>
        <w:t xml:space="preserve">Postępowanie, którego dotyczy niniejszy dokument oznaczone jest znakiem: </w:t>
      </w:r>
      <w:r w:rsidR="00C26FD6">
        <w:rPr>
          <w:b/>
          <w:sz w:val="22"/>
          <w:szCs w:val="22"/>
        </w:rPr>
        <w:t>ZP</w:t>
      </w:r>
      <w:r>
        <w:rPr>
          <w:b/>
          <w:sz w:val="22"/>
          <w:szCs w:val="22"/>
        </w:rPr>
        <w:t>.</w:t>
      </w:r>
      <w:r w:rsidR="00C26FD6">
        <w:rPr>
          <w:b/>
          <w:bCs/>
          <w:sz w:val="22"/>
          <w:szCs w:val="22"/>
        </w:rPr>
        <w:t>271.8</w:t>
      </w:r>
      <w:r>
        <w:rPr>
          <w:b/>
          <w:bCs/>
          <w:sz w:val="22"/>
          <w:szCs w:val="22"/>
        </w:rPr>
        <w:t>.2018</w:t>
      </w:r>
    </w:p>
    <w:p w:rsidR="00AF27AD" w:rsidRDefault="00EE7D85">
      <w:pPr>
        <w:spacing w:line="276" w:lineRule="auto"/>
        <w:ind w:left="709"/>
        <w:jc w:val="both"/>
        <w:rPr>
          <w:sz w:val="22"/>
          <w:szCs w:val="22"/>
        </w:rPr>
      </w:pPr>
      <w:r>
        <w:rPr>
          <w:sz w:val="22"/>
          <w:szCs w:val="22"/>
        </w:rPr>
        <w:t xml:space="preserve">Wykonawcy powinni we wszelkich kontaktach z Zamawiającym powoływać się </w:t>
      </w:r>
      <w:r>
        <w:rPr>
          <w:sz w:val="22"/>
          <w:szCs w:val="22"/>
        </w:rPr>
        <w:br/>
        <w:t>na wyżej podane oznaczenie.</w:t>
      </w:r>
    </w:p>
    <w:p w:rsidR="00AF27AD" w:rsidRDefault="00AF27AD">
      <w:pPr>
        <w:spacing w:line="276" w:lineRule="auto"/>
        <w:ind w:left="709"/>
        <w:jc w:val="both"/>
        <w:rPr>
          <w:sz w:val="22"/>
          <w:szCs w:val="22"/>
        </w:rPr>
      </w:pPr>
    </w:p>
    <w:p w:rsidR="00AF27AD" w:rsidRDefault="00EE7D85">
      <w:pPr>
        <w:pStyle w:val="Tekstpodstawowy"/>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3. </w:t>
      </w:r>
      <w:r>
        <w:rPr>
          <w:rFonts w:ascii="Times New Roman" w:hAnsi="Times New Roman" w:cs="Times New Roman"/>
          <w:b/>
          <w:bCs/>
          <w:sz w:val="22"/>
          <w:szCs w:val="22"/>
        </w:rPr>
        <w:tab/>
        <w:t>TRYB POSTĘPOWANIA</w:t>
      </w:r>
    </w:p>
    <w:p w:rsidR="00AF27AD" w:rsidRDefault="00EE7D85">
      <w:pPr>
        <w:tabs>
          <w:tab w:val="left" w:pos="0"/>
        </w:tabs>
        <w:spacing w:line="276" w:lineRule="auto"/>
        <w:ind w:left="708"/>
        <w:jc w:val="both"/>
        <w:rPr>
          <w:sz w:val="22"/>
          <w:szCs w:val="22"/>
        </w:rPr>
      </w:pPr>
      <w:r>
        <w:rPr>
          <w:sz w:val="22"/>
          <w:szCs w:val="22"/>
        </w:rPr>
        <w:t>Zamówienie będzie prowadzone w trybie przetargu nieograniczonego na podstawie ustawy z dnia 29 stycznia 2004 roku Prawo Zamówień Publicznych (Dz. U. z 2017 r., poz. 1579).</w:t>
      </w:r>
    </w:p>
    <w:p w:rsidR="00AF27AD" w:rsidRDefault="00AF27AD">
      <w:pPr>
        <w:spacing w:line="276" w:lineRule="auto"/>
        <w:ind w:hanging="11"/>
        <w:jc w:val="both"/>
        <w:rPr>
          <w:sz w:val="22"/>
          <w:szCs w:val="22"/>
        </w:rPr>
      </w:pPr>
    </w:p>
    <w:p w:rsidR="00AF27AD" w:rsidRDefault="00EE7D85">
      <w:pPr>
        <w:pStyle w:val="Tekstpodstawowy"/>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4. </w:t>
      </w:r>
      <w:r>
        <w:rPr>
          <w:rFonts w:ascii="Times New Roman" w:hAnsi="Times New Roman" w:cs="Times New Roman"/>
          <w:b/>
          <w:bCs/>
          <w:sz w:val="22"/>
          <w:szCs w:val="22"/>
        </w:rPr>
        <w:tab/>
        <w:t>ŹRÓDŁA FINANSOWANIA</w:t>
      </w:r>
    </w:p>
    <w:p w:rsidR="00AF27AD" w:rsidRDefault="00EE7D85">
      <w:pPr>
        <w:spacing w:line="276" w:lineRule="auto"/>
        <w:ind w:left="709"/>
        <w:jc w:val="both"/>
        <w:rPr>
          <w:sz w:val="22"/>
          <w:szCs w:val="22"/>
        </w:rPr>
      </w:pPr>
      <w:r>
        <w:rPr>
          <w:sz w:val="22"/>
          <w:szCs w:val="22"/>
        </w:rPr>
        <w:t>Budżet G</w:t>
      </w:r>
      <w:r w:rsidR="00C26FD6">
        <w:rPr>
          <w:sz w:val="22"/>
          <w:szCs w:val="22"/>
        </w:rPr>
        <w:t>miny Zwierzyn</w:t>
      </w:r>
      <w:r>
        <w:rPr>
          <w:sz w:val="22"/>
          <w:szCs w:val="22"/>
        </w:rPr>
        <w:t>.</w:t>
      </w:r>
    </w:p>
    <w:p w:rsidR="00AF27AD" w:rsidRDefault="00AF27AD">
      <w:pPr>
        <w:spacing w:line="276" w:lineRule="auto"/>
        <w:ind w:left="709"/>
        <w:jc w:val="both"/>
        <w:rPr>
          <w:sz w:val="22"/>
          <w:szCs w:val="22"/>
        </w:rPr>
      </w:pPr>
    </w:p>
    <w:p w:rsidR="00AF27AD" w:rsidRDefault="00EE7D85">
      <w:pPr>
        <w:pStyle w:val="Tekstpodstawowy"/>
        <w:spacing w:line="276" w:lineRule="auto"/>
        <w:rPr>
          <w:rFonts w:ascii="Times New Roman" w:hAnsi="Times New Roman" w:cs="Times New Roman"/>
          <w:b/>
          <w:bCs/>
          <w:sz w:val="22"/>
          <w:szCs w:val="22"/>
        </w:rPr>
      </w:pPr>
      <w:r>
        <w:rPr>
          <w:rFonts w:ascii="Times New Roman" w:hAnsi="Times New Roman" w:cs="Times New Roman"/>
          <w:b/>
          <w:bCs/>
          <w:sz w:val="22"/>
          <w:szCs w:val="22"/>
        </w:rPr>
        <w:t xml:space="preserve">5. </w:t>
      </w:r>
      <w:r>
        <w:rPr>
          <w:rFonts w:ascii="Times New Roman" w:hAnsi="Times New Roman" w:cs="Times New Roman"/>
          <w:b/>
          <w:bCs/>
          <w:sz w:val="22"/>
          <w:szCs w:val="22"/>
        </w:rPr>
        <w:tab/>
        <w:t>PRZEDMIOT ZAMÓWIENIA</w:t>
      </w:r>
    </w:p>
    <w:p w:rsidR="00AF27AD" w:rsidRDefault="00EE7D85">
      <w:pPr>
        <w:widowControl w:val="0"/>
        <w:spacing w:line="276" w:lineRule="auto"/>
        <w:ind w:left="705" w:hanging="705"/>
        <w:jc w:val="both"/>
        <w:rPr>
          <w:sz w:val="22"/>
          <w:szCs w:val="22"/>
        </w:rPr>
      </w:pPr>
      <w:r>
        <w:rPr>
          <w:sz w:val="22"/>
          <w:szCs w:val="22"/>
        </w:rPr>
        <w:t>5.1.</w:t>
      </w:r>
      <w:r>
        <w:rPr>
          <w:sz w:val="22"/>
          <w:szCs w:val="22"/>
        </w:rPr>
        <w:tab/>
        <w:t>Przedmiotem zamówienia jest wykonanie zadania pn.</w:t>
      </w:r>
      <w:r>
        <w:rPr>
          <w:b/>
          <w:sz w:val="22"/>
          <w:szCs w:val="22"/>
        </w:rPr>
        <w:t xml:space="preserve"> </w:t>
      </w:r>
      <w:r w:rsidR="00C26FD6" w:rsidRPr="00C26FD6">
        <w:rPr>
          <w:rFonts w:eastAsia="Calibri"/>
          <w:bCs/>
          <w:sz w:val="22"/>
          <w:szCs w:val="22"/>
        </w:rPr>
        <w:t>udzielenie kredytu długoterminowego w wysokości 1 770 000,00 zł na finansowanie planowanego deficytu budżetu Gminy Zwierzyn oraz spłatę wcześniej</w:t>
      </w:r>
      <w:r w:rsidR="0033443B">
        <w:rPr>
          <w:rFonts w:eastAsia="Calibri"/>
          <w:bCs/>
          <w:sz w:val="22"/>
          <w:szCs w:val="22"/>
        </w:rPr>
        <w:t xml:space="preserve"> zaciągniętych </w:t>
      </w:r>
      <w:r w:rsidR="00C26FD6" w:rsidRPr="00C26FD6">
        <w:rPr>
          <w:rFonts w:eastAsia="Calibri"/>
          <w:bCs/>
          <w:sz w:val="22"/>
          <w:szCs w:val="22"/>
        </w:rPr>
        <w:t>zobowiązań.</w:t>
      </w:r>
    </w:p>
    <w:p w:rsidR="00AF27AD" w:rsidRDefault="00EE7D85">
      <w:pPr>
        <w:widowControl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rsidR="00AF27AD" w:rsidRDefault="00EE7D85">
      <w:pPr>
        <w:widowControl w:val="0"/>
        <w:spacing w:line="276" w:lineRule="auto"/>
        <w:ind w:left="705" w:hanging="705"/>
        <w:rPr>
          <w:b/>
          <w:bCs/>
          <w:sz w:val="22"/>
          <w:szCs w:val="22"/>
        </w:rPr>
      </w:pPr>
      <w:r>
        <w:rPr>
          <w:rFonts w:ascii="Arial" w:eastAsiaTheme="minorHAnsi" w:hAnsi="Arial" w:cs="Arial"/>
          <w:sz w:val="26"/>
          <w:szCs w:val="26"/>
          <w:lang w:eastAsia="en-US"/>
        </w:rPr>
        <w:tab/>
      </w:r>
      <w:r>
        <w:rPr>
          <w:b/>
          <w:bCs/>
          <w:sz w:val="22"/>
          <w:szCs w:val="22"/>
        </w:rPr>
        <w:t xml:space="preserve">CPV (Wspólny </w:t>
      </w:r>
      <w:r>
        <w:rPr>
          <w:b/>
          <w:bCs/>
          <w:sz w:val="22"/>
          <w:szCs w:val="22"/>
          <w:lang w:eastAsia="en-US"/>
        </w:rPr>
        <w:t>Słownik</w:t>
      </w:r>
      <w:r>
        <w:rPr>
          <w:b/>
          <w:bCs/>
          <w:sz w:val="22"/>
          <w:szCs w:val="22"/>
        </w:rPr>
        <w:t xml:space="preserve"> Zamówień) </w:t>
      </w:r>
    </w:p>
    <w:p w:rsidR="00AF27AD" w:rsidRDefault="00EE7D85">
      <w:pPr>
        <w:pStyle w:val="Tekstpodstawowy"/>
        <w:spacing w:line="276" w:lineRule="auto"/>
        <w:ind w:left="709"/>
        <w:jc w:val="both"/>
        <w:rPr>
          <w:rFonts w:ascii="Times New Roman" w:hAnsi="Times New Roman" w:cs="Times New Roman"/>
          <w:b/>
          <w:bCs/>
          <w:sz w:val="22"/>
          <w:szCs w:val="22"/>
          <w:lang w:eastAsia="en-US"/>
        </w:rPr>
      </w:pPr>
      <w:r>
        <w:rPr>
          <w:rFonts w:ascii="Times New Roman" w:hAnsi="Times New Roman" w:cs="Times New Roman"/>
          <w:b/>
          <w:bCs/>
          <w:sz w:val="22"/>
          <w:szCs w:val="22"/>
          <w:lang w:eastAsia="en-US"/>
        </w:rPr>
        <w:t>Główny przedmiot</w:t>
      </w:r>
    </w:p>
    <w:p w:rsidR="00AF27AD" w:rsidRPr="009A14F1" w:rsidRDefault="00EE7D85">
      <w:pPr>
        <w:pStyle w:val="Styl1"/>
        <w:spacing w:line="276" w:lineRule="auto"/>
        <w:ind w:left="709"/>
        <w:rPr>
          <w:rFonts w:ascii="Times New Roman" w:hAnsi="Times New Roman"/>
          <w:szCs w:val="22"/>
        </w:rPr>
      </w:pPr>
      <w:r w:rsidRPr="009A14F1">
        <w:rPr>
          <w:rFonts w:ascii="Times New Roman" w:hAnsi="Times New Roman"/>
          <w:szCs w:val="22"/>
        </w:rPr>
        <w:t xml:space="preserve">Oznaczenie kodu robót wg Wspólnego Słownika Zamówień (CPV) </w:t>
      </w:r>
    </w:p>
    <w:p w:rsidR="00AF27AD" w:rsidRPr="009A14F1" w:rsidRDefault="00EE7D85">
      <w:pPr>
        <w:pStyle w:val="Default"/>
        <w:spacing w:line="276" w:lineRule="auto"/>
        <w:ind w:left="709"/>
        <w:jc w:val="both"/>
        <w:rPr>
          <w:color w:val="auto"/>
          <w:sz w:val="22"/>
          <w:szCs w:val="22"/>
        </w:rPr>
      </w:pPr>
      <w:r w:rsidRPr="009A14F1">
        <w:rPr>
          <w:color w:val="auto"/>
          <w:sz w:val="22"/>
          <w:szCs w:val="22"/>
        </w:rPr>
        <w:t>Główny przedmiot:</w:t>
      </w:r>
    </w:p>
    <w:p w:rsidR="00AF27AD" w:rsidRPr="009A14F1" w:rsidRDefault="009A14F1">
      <w:pPr>
        <w:pStyle w:val="Default"/>
        <w:spacing w:line="276" w:lineRule="auto"/>
        <w:ind w:left="709"/>
        <w:jc w:val="both"/>
        <w:rPr>
          <w:color w:val="auto"/>
          <w:sz w:val="22"/>
          <w:szCs w:val="22"/>
        </w:rPr>
      </w:pPr>
      <w:r w:rsidRPr="009A14F1">
        <w:rPr>
          <w:color w:val="auto"/>
          <w:sz w:val="22"/>
          <w:szCs w:val="22"/>
        </w:rPr>
        <w:t>66113000-5 Usługi udzielania kredytu</w:t>
      </w:r>
    </w:p>
    <w:p w:rsidR="00AF27AD" w:rsidRDefault="00EE7D85">
      <w:pPr>
        <w:pStyle w:val="Tekstpodstawowy3"/>
        <w:spacing w:line="276" w:lineRule="auto"/>
        <w:ind w:firstLine="708"/>
        <w:rPr>
          <w:i w:val="0"/>
          <w:iCs w:val="0"/>
          <w:sz w:val="22"/>
          <w:szCs w:val="22"/>
        </w:rPr>
      </w:pPr>
      <w:r>
        <w:rPr>
          <w:i w:val="0"/>
          <w:iCs w:val="0"/>
          <w:sz w:val="22"/>
          <w:szCs w:val="22"/>
        </w:rPr>
        <w:t>Przedmiot zamówienia zwany jest dalej „przedmiotem zamówienia”.</w:t>
      </w:r>
    </w:p>
    <w:p w:rsidR="00AF27AD" w:rsidRDefault="00EE7D85">
      <w:pPr>
        <w:pStyle w:val="Tekstpodstawowy3"/>
        <w:spacing w:line="276" w:lineRule="auto"/>
        <w:ind w:left="709"/>
        <w:rPr>
          <w:i w:val="0"/>
          <w:iCs w:val="0"/>
          <w:sz w:val="22"/>
          <w:szCs w:val="22"/>
        </w:rPr>
      </w:pPr>
      <w:r>
        <w:rPr>
          <w:i w:val="0"/>
          <w:iCs w:val="0"/>
          <w:sz w:val="22"/>
          <w:szCs w:val="22"/>
        </w:rPr>
        <w:t>Wykonawca zwany jest dalej „Wykonawcą”.</w:t>
      </w:r>
    </w:p>
    <w:p w:rsidR="00AF27AD" w:rsidRDefault="00EE7D85">
      <w:pPr>
        <w:pStyle w:val="Tekstpodstawowy3"/>
        <w:spacing w:line="276" w:lineRule="auto"/>
        <w:ind w:left="709"/>
        <w:rPr>
          <w:i w:val="0"/>
          <w:iCs w:val="0"/>
          <w:sz w:val="22"/>
          <w:szCs w:val="22"/>
        </w:rPr>
      </w:pPr>
      <w:r>
        <w:rPr>
          <w:i w:val="0"/>
          <w:iCs w:val="0"/>
          <w:sz w:val="22"/>
          <w:szCs w:val="22"/>
        </w:rPr>
        <w:t xml:space="preserve">Specyfikacja Istotnych Warunków Zamówienia zwana jest dalej „SIWZ” </w:t>
      </w:r>
      <w:r>
        <w:rPr>
          <w:i w:val="0"/>
          <w:iCs w:val="0"/>
          <w:sz w:val="22"/>
          <w:szCs w:val="22"/>
        </w:rPr>
        <w:br/>
        <w:t>lub „Specyfikacją”.</w:t>
      </w:r>
    </w:p>
    <w:p w:rsidR="00AF27AD" w:rsidRDefault="00EE7D85">
      <w:pPr>
        <w:pStyle w:val="Tekstpodstawowy3"/>
        <w:spacing w:line="276" w:lineRule="auto"/>
        <w:ind w:left="709"/>
      </w:pPr>
      <w:r>
        <w:rPr>
          <w:i w:val="0"/>
          <w:iCs w:val="0"/>
          <w:sz w:val="22"/>
          <w:szCs w:val="22"/>
        </w:rPr>
        <w:t xml:space="preserve">Zamawiający </w:t>
      </w:r>
      <w:r w:rsidRPr="00106F7F">
        <w:rPr>
          <w:b/>
          <w:i w:val="0"/>
          <w:iCs w:val="0"/>
          <w:sz w:val="22"/>
          <w:szCs w:val="22"/>
        </w:rPr>
        <w:t>nie</w:t>
      </w:r>
      <w:r>
        <w:rPr>
          <w:i w:val="0"/>
          <w:iCs w:val="0"/>
          <w:sz w:val="22"/>
          <w:szCs w:val="22"/>
        </w:rPr>
        <w:t xml:space="preserve"> </w:t>
      </w:r>
      <w:r>
        <w:rPr>
          <w:b/>
          <w:i w:val="0"/>
          <w:iCs w:val="0"/>
          <w:sz w:val="22"/>
          <w:szCs w:val="22"/>
        </w:rPr>
        <w:t xml:space="preserve">dopuszcza </w:t>
      </w:r>
      <w:r>
        <w:rPr>
          <w:i w:val="0"/>
          <w:iCs w:val="0"/>
          <w:sz w:val="22"/>
          <w:szCs w:val="22"/>
        </w:rPr>
        <w:t xml:space="preserve">składanie ofert częściowych. </w:t>
      </w:r>
    </w:p>
    <w:p w:rsidR="00AF27AD" w:rsidRDefault="00EE7D85">
      <w:pPr>
        <w:pStyle w:val="Tekstpodstawowy3"/>
        <w:spacing w:line="276" w:lineRule="auto"/>
        <w:ind w:left="709"/>
        <w:rPr>
          <w:i w:val="0"/>
          <w:iCs w:val="0"/>
          <w:sz w:val="22"/>
          <w:szCs w:val="22"/>
        </w:rPr>
      </w:pPr>
      <w:r>
        <w:rPr>
          <w:i w:val="0"/>
          <w:iCs w:val="0"/>
          <w:sz w:val="22"/>
          <w:szCs w:val="22"/>
        </w:rPr>
        <w:lastRenderedPageBreak/>
        <w:t xml:space="preserve">Zamawiający </w:t>
      </w:r>
      <w:r>
        <w:rPr>
          <w:b/>
          <w:i w:val="0"/>
          <w:iCs w:val="0"/>
          <w:sz w:val="22"/>
          <w:szCs w:val="22"/>
        </w:rPr>
        <w:t>nie dopuszcza</w:t>
      </w:r>
      <w:r>
        <w:rPr>
          <w:i w:val="0"/>
          <w:iCs w:val="0"/>
          <w:sz w:val="22"/>
          <w:szCs w:val="22"/>
        </w:rPr>
        <w:t xml:space="preserve"> składania ofert wariantowych.</w:t>
      </w:r>
    </w:p>
    <w:p w:rsidR="00AF27AD" w:rsidRDefault="00EE7D85">
      <w:pPr>
        <w:pStyle w:val="Tekstpodstawowy3"/>
        <w:spacing w:line="276" w:lineRule="auto"/>
        <w:ind w:left="709"/>
        <w:rPr>
          <w:i w:val="0"/>
          <w:iCs w:val="0"/>
          <w:sz w:val="22"/>
          <w:szCs w:val="22"/>
        </w:rPr>
      </w:pPr>
      <w:r>
        <w:rPr>
          <w:i w:val="0"/>
          <w:iCs w:val="0"/>
          <w:sz w:val="22"/>
          <w:szCs w:val="22"/>
        </w:rPr>
        <w:t>Realizacja zamówienia podlega prawu polskiemu, w tym w szczególności ustawie z dnia 7 lipca 1994 roku Prawo budowlane (</w:t>
      </w:r>
      <w:proofErr w:type="spellStart"/>
      <w:r>
        <w:rPr>
          <w:i w:val="0"/>
          <w:iCs w:val="0"/>
          <w:sz w:val="22"/>
          <w:szCs w:val="22"/>
        </w:rPr>
        <w:t>t.j</w:t>
      </w:r>
      <w:proofErr w:type="spellEnd"/>
      <w:r>
        <w:rPr>
          <w:i w:val="0"/>
          <w:iCs w:val="0"/>
          <w:sz w:val="22"/>
          <w:szCs w:val="22"/>
        </w:rPr>
        <w:t>. Dz.U. z 2016r., poz. 290 ze zm.), ustawie z dnia 23 kwietnia 1964 r. Kodeks cywilny (</w:t>
      </w:r>
      <w:proofErr w:type="spellStart"/>
      <w:r>
        <w:rPr>
          <w:i w:val="0"/>
          <w:iCs w:val="0"/>
          <w:sz w:val="22"/>
          <w:szCs w:val="22"/>
        </w:rPr>
        <w:t>t,j</w:t>
      </w:r>
      <w:proofErr w:type="spellEnd"/>
      <w:r>
        <w:rPr>
          <w:i w:val="0"/>
          <w:iCs w:val="0"/>
          <w:sz w:val="22"/>
          <w:szCs w:val="22"/>
        </w:rPr>
        <w:t>. Dz. U. z 2016 r., poz. 380 ze zm.) i ustawie z dnia 29 stycznia 2004 r. Prawo zamówień publicznych (</w:t>
      </w:r>
      <w:proofErr w:type="spellStart"/>
      <w:r>
        <w:rPr>
          <w:i w:val="0"/>
          <w:iCs w:val="0"/>
          <w:sz w:val="22"/>
          <w:szCs w:val="22"/>
        </w:rPr>
        <w:t>t.j</w:t>
      </w:r>
      <w:proofErr w:type="spellEnd"/>
      <w:r>
        <w:rPr>
          <w:i w:val="0"/>
          <w:iCs w:val="0"/>
          <w:sz w:val="22"/>
          <w:szCs w:val="22"/>
        </w:rPr>
        <w:t xml:space="preserve">. </w:t>
      </w:r>
      <w:r>
        <w:rPr>
          <w:i w:val="0"/>
          <w:sz w:val="22"/>
          <w:szCs w:val="22"/>
        </w:rPr>
        <w:t>Dz. U. z 2017 r., poz. 1579).</w:t>
      </w:r>
    </w:p>
    <w:p w:rsidR="00AF27AD" w:rsidRDefault="00AF27AD">
      <w:pPr>
        <w:pStyle w:val="Tekstpodstawowy3"/>
        <w:spacing w:line="276" w:lineRule="auto"/>
        <w:ind w:left="709"/>
        <w:rPr>
          <w:i w:val="0"/>
          <w:iCs w:val="0"/>
          <w:sz w:val="22"/>
          <w:szCs w:val="22"/>
        </w:rPr>
      </w:pPr>
    </w:p>
    <w:p w:rsidR="00AF27AD" w:rsidRPr="005D79FB" w:rsidRDefault="00EE7D85">
      <w:pPr>
        <w:widowControl w:val="0"/>
        <w:suppressAutoHyphens/>
        <w:spacing w:after="200" w:line="276" w:lineRule="auto"/>
        <w:ind w:left="705" w:hanging="705"/>
        <w:contextualSpacing/>
        <w:jc w:val="both"/>
        <w:textAlignment w:val="baseline"/>
        <w:rPr>
          <w:rFonts w:eastAsia="Lucida Sans Unicode"/>
          <w:kern w:val="2"/>
          <w:sz w:val="22"/>
          <w:szCs w:val="22"/>
        </w:rPr>
      </w:pPr>
      <w:r w:rsidRPr="005D79FB">
        <w:rPr>
          <w:sz w:val="22"/>
          <w:szCs w:val="22"/>
        </w:rPr>
        <w:t xml:space="preserve">5.2. </w:t>
      </w:r>
      <w:r w:rsidRPr="005D79FB">
        <w:rPr>
          <w:sz w:val="22"/>
          <w:szCs w:val="22"/>
        </w:rPr>
        <w:tab/>
      </w:r>
      <w:r w:rsidRPr="005D79FB">
        <w:rPr>
          <w:rFonts w:eastAsia="Lucida Sans Unicode"/>
          <w:kern w:val="2"/>
          <w:sz w:val="22"/>
          <w:szCs w:val="22"/>
        </w:rPr>
        <w:t xml:space="preserve">Szczegółowy </w:t>
      </w:r>
      <w:r w:rsidR="005D79FB" w:rsidRPr="005D79FB">
        <w:rPr>
          <w:rFonts w:eastAsia="Lucida Sans Unicode"/>
          <w:kern w:val="2"/>
          <w:sz w:val="22"/>
          <w:szCs w:val="22"/>
        </w:rPr>
        <w:t>opis przedmiotu zamówienia obejmuje:</w:t>
      </w:r>
    </w:p>
    <w:p w:rsidR="005D79FB" w:rsidRPr="0033443B" w:rsidRDefault="005D79FB"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sidRPr="0033443B">
        <w:rPr>
          <w:rFonts w:ascii="Times New Roman" w:eastAsia="Lucida Sans Unicode" w:hAnsi="Times New Roman" w:cs="Times New Roman"/>
          <w:kern w:val="2"/>
        </w:rPr>
        <w:t>Sposób uruchamiania kredytu: transze kredytu zostaną postawione do dyspozycji Zamawiającego w następujących transzach i terminach:</w:t>
      </w:r>
    </w:p>
    <w:p w:rsidR="0033443B" w:rsidRPr="0033443B" w:rsidRDefault="0033443B" w:rsidP="0033443B">
      <w:pPr>
        <w:pStyle w:val="Akapitzlist"/>
        <w:widowControl w:val="0"/>
        <w:suppressAutoHyphens/>
        <w:spacing w:after="200"/>
        <w:ind w:left="1418"/>
        <w:contextualSpacing/>
        <w:jc w:val="both"/>
        <w:textAlignment w:val="baseline"/>
        <w:rPr>
          <w:rFonts w:ascii="Times New Roman" w:eastAsia="Lucida Sans Unicode" w:hAnsi="Times New Roman" w:cs="Times New Roman"/>
          <w:kern w:val="2"/>
        </w:rPr>
      </w:pPr>
      <w:r w:rsidRPr="0033443B">
        <w:rPr>
          <w:rFonts w:ascii="Times New Roman" w:eastAsia="Lucida Sans Unicode" w:hAnsi="Times New Roman" w:cs="Times New Roman"/>
          <w:kern w:val="2"/>
        </w:rPr>
        <w:t xml:space="preserve">- od podpisania umowy do dnia 27 sierpnia 2018 r. – 1 000 000,00 zł (słownie: jeden milion), </w:t>
      </w:r>
    </w:p>
    <w:p w:rsidR="005D79FB" w:rsidRPr="0033443B" w:rsidRDefault="005D79FB" w:rsidP="005D79FB">
      <w:pPr>
        <w:pStyle w:val="Akapitzlist"/>
        <w:widowControl w:val="0"/>
        <w:suppressAutoHyphens/>
        <w:spacing w:after="200"/>
        <w:ind w:left="1418"/>
        <w:contextualSpacing/>
        <w:jc w:val="both"/>
        <w:textAlignment w:val="baseline"/>
        <w:rPr>
          <w:rFonts w:ascii="Times New Roman" w:eastAsia="Lucida Sans Unicode" w:hAnsi="Times New Roman" w:cs="Times New Roman"/>
          <w:kern w:val="2"/>
        </w:rPr>
      </w:pPr>
      <w:r w:rsidRPr="0033443B">
        <w:rPr>
          <w:rFonts w:ascii="Times New Roman" w:eastAsia="Lucida Sans Unicode" w:hAnsi="Times New Roman" w:cs="Times New Roman"/>
          <w:kern w:val="2"/>
        </w:rPr>
        <w:t xml:space="preserve">- od dnia 30 października 2018 r </w:t>
      </w:r>
      <w:r w:rsidR="0033443B" w:rsidRPr="0033443B">
        <w:rPr>
          <w:rFonts w:ascii="Times New Roman" w:eastAsia="Lucida Sans Unicode" w:hAnsi="Times New Roman" w:cs="Times New Roman"/>
          <w:kern w:val="2"/>
        </w:rPr>
        <w:t>–</w:t>
      </w:r>
      <w:r w:rsidRPr="0033443B">
        <w:rPr>
          <w:rFonts w:ascii="Times New Roman" w:eastAsia="Lucida Sans Unicode" w:hAnsi="Times New Roman" w:cs="Times New Roman"/>
          <w:kern w:val="2"/>
        </w:rPr>
        <w:t xml:space="preserve"> </w:t>
      </w:r>
      <w:r w:rsidR="0033443B" w:rsidRPr="0033443B">
        <w:rPr>
          <w:rFonts w:ascii="Times New Roman" w:eastAsia="Lucida Sans Unicode" w:hAnsi="Times New Roman" w:cs="Times New Roman"/>
          <w:kern w:val="2"/>
        </w:rPr>
        <w:t xml:space="preserve">385 000,00 zł </w:t>
      </w:r>
      <w:r w:rsidRPr="0033443B">
        <w:rPr>
          <w:rFonts w:ascii="Times New Roman" w:eastAsia="Lucida Sans Unicode" w:hAnsi="Times New Roman" w:cs="Times New Roman"/>
          <w:kern w:val="2"/>
        </w:rPr>
        <w:t xml:space="preserve">(słownie: </w:t>
      </w:r>
      <w:r w:rsidR="0033443B" w:rsidRPr="0033443B">
        <w:rPr>
          <w:rFonts w:ascii="Times New Roman" w:eastAsia="Lucida Sans Unicode" w:hAnsi="Times New Roman" w:cs="Times New Roman"/>
          <w:kern w:val="2"/>
        </w:rPr>
        <w:t>trzysta osiemdziesiąt pięć tysięcy),</w:t>
      </w:r>
    </w:p>
    <w:p w:rsidR="0033443B" w:rsidRPr="0033443B" w:rsidRDefault="005D79FB" w:rsidP="0033443B">
      <w:pPr>
        <w:pStyle w:val="Akapitzlist"/>
        <w:widowControl w:val="0"/>
        <w:suppressAutoHyphens/>
        <w:spacing w:after="200"/>
        <w:ind w:left="1418"/>
        <w:contextualSpacing/>
        <w:jc w:val="both"/>
        <w:textAlignment w:val="baseline"/>
        <w:rPr>
          <w:rFonts w:ascii="Times New Roman" w:eastAsia="Lucida Sans Unicode" w:hAnsi="Times New Roman" w:cs="Times New Roman"/>
          <w:kern w:val="2"/>
        </w:rPr>
      </w:pPr>
      <w:r w:rsidRPr="0033443B">
        <w:rPr>
          <w:rFonts w:ascii="Times New Roman" w:eastAsia="Lucida Sans Unicode" w:hAnsi="Times New Roman" w:cs="Times New Roman"/>
          <w:kern w:val="2"/>
        </w:rPr>
        <w:t xml:space="preserve">- do dnia 30 listopada 2018r - </w:t>
      </w:r>
      <w:r w:rsidR="0033443B" w:rsidRPr="0033443B">
        <w:rPr>
          <w:rFonts w:ascii="Times New Roman" w:eastAsia="Lucida Sans Unicode" w:hAnsi="Times New Roman" w:cs="Times New Roman"/>
          <w:kern w:val="2"/>
        </w:rPr>
        <w:t>385 000,00 zł (słownie: trzysta osiemdziesiąt pięć tysięcy)</w:t>
      </w:r>
      <w:r w:rsidR="0033443B" w:rsidRPr="0033443B">
        <w:rPr>
          <w:rFonts w:ascii="Times New Roman" w:eastAsia="Lucida Sans Unicode" w:hAnsi="Times New Roman" w:cs="Times New Roman"/>
          <w:kern w:val="2"/>
        </w:rPr>
        <w:t>.</w:t>
      </w:r>
    </w:p>
    <w:p w:rsidR="005D79FB" w:rsidRDefault="005D79FB"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Ostateczny termin wykorzystania kredytu upływa z dniem 31 grudnia 2018 r. lub w dniu złożenia przez Zamawiającego oświadczenia o wypowiedzeniu umowy</w:t>
      </w:r>
    </w:p>
    <w:p w:rsidR="005D79FB" w:rsidRDefault="005D79FB"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Zakończenie okresu wykorzystania kredytu przypada na dzień 31 grudnia 2018 r. albo na dzień następujący po dniu złożenia przez Zamawiającego pisemnego oświadczenia o rezygnacji z dalszego kredytu</w:t>
      </w:r>
    </w:p>
    <w:p w:rsidR="005D79FB" w:rsidRDefault="00106F7F"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W przypadku obniżenia kwoty udzielonego kredytu Zamawiający zawrze aneks do umowy kredytowej</w:t>
      </w:r>
    </w:p>
    <w:p w:rsidR="00106F7F" w:rsidRDefault="00106F7F"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Zamawiający zastrzega sobie możliwość spłaty całości udzielonego kredytu lub części przed wskazanym terminem bez dodatkowych opłat</w:t>
      </w:r>
    </w:p>
    <w:p w:rsidR="00106F7F" w:rsidRDefault="00106F7F"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Zamawiający w okresie kredytowania będzie miał możliwość zmiany terminów spłat rat, wysokość rat kapitałowych, w poszczególnych latach spłaty kredytu bez dodatkowych opłat</w:t>
      </w:r>
    </w:p>
    <w:p w:rsidR="00106F7F" w:rsidRDefault="00106F7F"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 xml:space="preserve">Spłata odsetek odbywać się będzie 20 roboczego dnia każdego </w:t>
      </w:r>
      <w:r w:rsidR="00EE7D85">
        <w:rPr>
          <w:rFonts w:ascii="Times New Roman" w:eastAsia="Lucida Sans Unicode" w:hAnsi="Times New Roman" w:cs="Times New Roman"/>
          <w:kern w:val="2"/>
        </w:rPr>
        <w:t>miesiąca bez</w:t>
      </w:r>
      <w:r>
        <w:rPr>
          <w:rFonts w:ascii="Times New Roman" w:eastAsia="Lucida Sans Unicode" w:hAnsi="Times New Roman" w:cs="Times New Roman"/>
          <w:kern w:val="2"/>
        </w:rPr>
        <w:t xml:space="preserve"> okresu karencji w ich spłacie </w:t>
      </w:r>
    </w:p>
    <w:p w:rsidR="00106F7F" w:rsidRDefault="00106F7F"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 xml:space="preserve">Odsetki naliczane będą od uruchomionej kwoty kredytu </w:t>
      </w:r>
    </w:p>
    <w:p w:rsidR="00106F7F" w:rsidRDefault="00106F7F"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W przypadku gdy termin spłaty kredytu lub odsetek przypadnie n dzień wolny od pracy to Zamawiający ureguluje wymaganą kwotę w pierwszy dzień roboczy następujący po wyznaczonej dacie.</w:t>
      </w:r>
    </w:p>
    <w:p w:rsidR="00106F7F" w:rsidRDefault="00106F7F"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 xml:space="preserve">W okresie kredytowania odsetki będą naliczane w oparciu o rzeczywistą liczbę dni występujących </w:t>
      </w:r>
      <w:r w:rsidR="009A14F1">
        <w:rPr>
          <w:rFonts w:ascii="Times New Roman" w:eastAsia="Lucida Sans Unicode" w:hAnsi="Times New Roman" w:cs="Times New Roman"/>
          <w:kern w:val="2"/>
        </w:rPr>
        <w:t>w danym roku</w:t>
      </w:r>
    </w:p>
    <w:p w:rsidR="009A14F1" w:rsidRDefault="009A14F1"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Wykorzystanie kredytu następować będzie w walucie polskiej</w:t>
      </w:r>
    </w:p>
    <w:p w:rsidR="009A14F1" w:rsidRDefault="009A14F1"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 xml:space="preserve">Planowanie uruchomienie kredytu w transzach nastąpi od </w:t>
      </w:r>
      <w:r w:rsidR="0033443B">
        <w:rPr>
          <w:rFonts w:ascii="Times New Roman" w:eastAsia="Lucida Sans Unicode" w:hAnsi="Times New Roman" w:cs="Times New Roman"/>
          <w:kern w:val="2"/>
        </w:rPr>
        <w:t>27.08</w:t>
      </w:r>
      <w:r>
        <w:rPr>
          <w:rFonts w:ascii="Times New Roman" w:eastAsia="Lucida Sans Unicode" w:hAnsi="Times New Roman" w:cs="Times New Roman"/>
          <w:kern w:val="2"/>
        </w:rPr>
        <w:t xml:space="preserve">.2018r. – </w:t>
      </w:r>
      <w:r w:rsidR="0033443B">
        <w:rPr>
          <w:rFonts w:ascii="Times New Roman" w:eastAsia="Lucida Sans Unicode" w:hAnsi="Times New Roman" w:cs="Times New Roman"/>
          <w:kern w:val="2"/>
        </w:rPr>
        <w:t>30.11</w:t>
      </w:r>
      <w:r>
        <w:rPr>
          <w:rFonts w:ascii="Times New Roman" w:eastAsia="Lucida Sans Unicode" w:hAnsi="Times New Roman" w:cs="Times New Roman"/>
          <w:kern w:val="2"/>
        </w:rPr>
        <w:t>.2018r.</w:t>
      </w:r>
    </w:p>
    <w:p w:rsidR="009A14F1" w:rsidRDefault="009A14F1"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Marża banku jest stała w umownym okresie kredytowania</w:t>
      </w:r>
    </w:p>
    <w:p w:rsidR="009A14F1" w:rsidRDefault="009A14F1"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 xml:space="preserve">Spłata kredytu będzie zabezpieczona wekslem in blanko </w:t>
      </w:r>
    </w:p>
    <w:p w:rsidR="009A14F1" w:rsidRDefault="009A14F1"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Zamawiający będzie spłacać wykorzystany kredyt zgodnie z ustalonym harmonogramem w 132 ratach miesięcznych, ostatnia rata będzie ratą wyrównującą począwszy od dnia 20.01.2020r. do dnia 20.12.2030r.</w:t>
      </w:r>
    </w:p>
    <w:p w:rsidR="009A14F1" w:rsidRDefault="009A14F1"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 xml:space="preserve">Oprocentowanie kredytu ustalane będzie na podstawie stawki WIBOR dla depozytów 1 miesięcznych stanowiącej średnią z miesiąca poprzedzającego rozpoczęcie </w:t>
      </w:r>
      <w:r>
        <w:rPr>
          <w:rFonts w:ascii="Times New Roman" w:eastAsia="Lucida Sans Unicode" w:hAnsi="Times New Roman" w:cs="Times New Roman"/>
          <w:kern w:val="2"/>
        </w:rPr>
        <w:lastRenderedPageBreak/>
        <w:t>kolejnego miesięcznego okresu obrachunkowego</w:t>
      </w:r>
    </w:p>
    <w:p w:rsidR="009A14F1" w:rsidRPr="0033443B" w:rsidRDefault="009A14F1"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sidRPr="0033443B">
        <w:rPr>
          <w:rFonts w:ascii="Times New Roman" w:eastAsia="Lucida Sans Unicode" w:hAnsi="Times New Roman" w:cs="Times New Roman"/>
          <w:kern w:val="2"/>
        </w:rPr>
        <w:t>Gmina Zwierzyn posiada pozytywną opinię RIO w Zielonej Górze o możliwości zaciągnięcia kredytu w wysokości 1 770 000,00 zł</w:t>
      </w:r>
    </w:p>
    <w:p w:rsidR="009A14F1" w:rsidRDefault="009A14F1"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sidRPr="0033443B">
        <w:rPr>
          <w:rFonts w:ascii="Times New Roman" w:eastAsia="Lucida Sans Unicode" w:hAnsi="Times New Roman" w:cs="Times New Roman"/>
          <w:kern w:val="2"/>
        </w:rPr>
        <w:t>Zamawiający wyraża zgodę na zawarcie umowy na wzorze obowiązującym w banku z</w:t>
      </w:r>
      <w:r w:rsidRPr="009A14F1">
        <w:rPr>
          <w:rFonts w:ascii="Times New Roman" w:eastAsia="Lucida Sans Unicode" w:hAnsi="Times New Roman" w:cs="Times New Roman"/>
          <w:kern w:val="2"/>
        </w:rPr>
        <w:t xml:space="preserve"> uwzględnieniem zapisów SIWZ</w:t>
      </w:r>
    </w:p>
    <w:p w:rsidR="009A14F1" w:rsidRPr="009A14F1" w:rsidRDefault="009A14F1" w:rsidP="005D79FB">
      <w:pPr>
        <w:pStyle w:val="Akapitzlist"/>
        <w:widowControl w:val="0"/>
        <w:numPr>
          <w:ilvl w:val="0"/>
          <w:numId w:val="16"/>
        </w:numPr>
        <w:suppressAutoHyphens/>
        <w:spacing w:after="200"/>
        <w:ind w:left="1418"/>
        <w:contextualSpacing/>
        <w:jc w:val="both"/>
        <w:textAlignment w:val="baseline"/>
        <w:rPr>
          <w:rFonts w:ascii="Times New Roman" w:eastAsia="Lucida Sans Unicode" w:hAnsi="Times New Roman" w:cs="Times New Roman"/>
          <w:kern w:val="2"/>
        </w:rPr>
      </w:pPr>
      <w:r>
        <w:rPr>
          <w:rFonts w:ascii="Times New Roman" w:eastAsia="Lucida Sans Unicode" w:hAnsi="Times New Roman" w:cs="Times New Roman"/>
          <w:kern w:val="2"/>
        </w:rPr>
        <w:t>Za datę spłaty zobowiązań należy uznać dzień obciążenia spłatą rachunku bieżącego Kredytobiorcy</w:t>
      </w:r>
    </w:p>
    <w:p w:rsidR="00AF27AD" w:rsidRDefault="00EE7D85" w:rsidP="009A14F1">
      <w:pPr>
        <w:widowControl w:val="0"/>
        <w:suppressAutoHyphens/>
        <w:spacing w:after="200" w:line="276" w:lineRule="auto"/>
        <w:ind w:left="705" w:hanging="705"/>
        <w:contextualSpacing/>
        <w:jc w:val="both"/>
        <w:textAlignment w:val="baseline"/>
        <w:rPr>
          <w:sz w:val="22"/>
          <w:szCs w:val="22"/>
        </w:rPr>
      </w:pPr>
      <w:r>
        <w:rPr>
          <w:sz w:val="22"/>
          <w:szCs w:val="22"/>
        </w:rPr>
        <w:t xml:space="preserve"> 5.3. </w:t>
      </w:r>
      <w:r w:rsidR="008151AB">
        <w:rPr>
          <w:sz w:val="22"/>
          <w:szCs w:val="22"/>
        </w:rPr>
        <w:tab/>
      </w:r>
      <w:r>
        <w:rPr>
          <w:sz w:val="22"/>
          <w:szCs w:val="22"/>
        </w:rPr>
        <w:t xml:space="preserve">Zamawiający nie przewiduje możliwości udzielenia zamówień, o których mowa w art. 67 ust. 1 pkt 6 ustawy </w:t>
      </w:r>
      <w:proofErr w:type="spellStart"/>
      <w:r>
        <w:rPr>
          <w:sz w:val="22"/>
          <w:szCs w:val="22"/>
        </w:rPr>
        <w:t>Pzp</w:t>
      </w:r>
      <w:proofErr w:type="spellEnd"/>
      <w:r>
        <w:rPr>
          <w:sz w:val="22"/>
          <w:szCs w:val="22"/>
        </w:rPr>
        <w:t>.</w:t>
      </w:r>
    </w:p>
    <w:p w:rsidR="00AF27AD" w:rsidRDefault="00AF27AD">
      <w:pPr>
        <w:spacing w:before="120" w:line="276" w:lineRule="auto"/>
        <w:ind w:left="1134" w:hanging="425"/>
        <w:jc w:val="both"/>
        <w:rPr>
          <w:sz w:val="22"/>
          <w:szCs w:val="22"/>
        </w:rPr>
      </w:pPr>
    </w:p>
    <w:p w:rsidR="00AF27AD" w:rsidRDefault="00EE7D85">
      <w:pPr>
        <w:spacing w:line="276" w:lineRule="auto"/>
        <w:rPr>
          <w:b/>
          <w:bCs/>
          <w:sz w:val="22"/>
          <w:szCs w:val="22"/>
        </w:rPr>
      </w:pPr>
      <w:r>
        <w:rPr>
          <w:b/>
          <w:bCs/>
          <w:sz w:val="22"/>
          <w:szCs w:val="22"/>
        </w:rPr>
        <w:t xml:space="preserve">6. </w:t>
      </w:r>
      <w:r>
        <w:rPr>
          <w:b/>
          <w:bCs/>
          <w:sz w:val="22"/>
          <w:szCs w:val="22"/>
        </w:rPr>
        <w:tab/>
        <w:t xml:space="preserve">TERMIN REALIZACJI </w:t>
      </w:r>
    </w:p>
    <w:p w:rsidR="008151AB" w:rsidRDefault="008151AB" w:rsidP="00EE7D85">
      <w:pPr>
        <w:pStyle w:val="Tekstpodstawowy2"/>
        <w:spacing w:before="0" w:line="276" w:lineRule="auto"/>
        <w:rPr>
          <w:rFonts w:eastAsia="Lucida Sans Unicode"/>
          <w:b w:val="0"/>
          <w:color w:val="FF0000"/>
          <w:kern w:val="2"/>
          <w:sz w:val="22"/>
          <w:szCs w:val="22"/>
        </w:rPr>
      </w:pPr>
    </w:p>
    <w:p w:rsidR="00AF27AD" w:rsidRPr="0033443B" w:rsidRDefault="00EE7D85" w:rsidP="008151AB">
      <w:pPr>
        <w:pStyle w:val="Tekstpodstawowy2"/>
        <w:spacing w:before="0" w:line="276" w:lineRule="auto"/>
        <w:rPr>
          <w:rFonts w:eastAsia="Lucida Sans Unicode"/>
          <w:b w:val="0"/>
          <w:kern w:val="2"/>
          <w:sz w:val="22"/>
          <w:szCs w:val="22"/>
        </w:rPr>
      </w:pPr>
      <w:r w:rsidRPr="0033443B">
        <w:rPr>
          <w:rFonts w:eastAsia="Lucida Sans Unicode"/>
          <w:b w:val="0"/>
          <w:kern w:val="2"/>
          <w:sz w:val="22"/>
          <w:szCs w:val="22"/>
        </w:rPr>
        <w:t>Termin wykonania zamówienia 31 grudnia 2030r.</w:t>
      </w:r>
    </w:p>
    <w:p w:rsidR="00EE7D85" w:rsidRDefault="00EE7D85">
      <w:pPr>
        <w:pStyle w:val="Tekstpodstawowy2"/>
        <w:spacing w:before="0" w:line="276" w:lineRule="auto"/>
        <w:ind w:left="709"/>
        <w:rPr>
          <w:b w:val="0"/>
          <w:bCs w:val="0"/>
          <w:sz w:val="22"/>
          <w:szCs w:val="22"/>
        </w:rPr>
      </w:pPr>
    </w:p>
    <w:p w:rsidR="00AF27AD" w:rsidRDefault="00EE7D85">
      <w:pPr>
        <w:spacing w:line="276" w:lineRule="auto"/>
        <w:rPr>
          <w:b/>
          <w:bCs/>
          <w:sz w:val="22"/>
          <w:szCs w:val="22"/>
        </w:rPr>
      </w:pPr>
      <w:r>
        <w:rPr>
          <w:b/>
          <w:bCs/>
          <w:sz w:val="22"/>
          <w:szCs w:val="22"/>
        </w:rPr>
        <w:t xml:space="preserve">7. </w:t>
      </w:r>
      <w:r>
        <w:rPr>
          <w:b/>
          <w:bCs/>
          <w:sz w:val="22"/>
          <w:szCs w:val="22"/>
        </w:rPr>
        <w:tab/>
        <w:t xml:space="preserve">WARUNKI UDZIAŁU W POSTĘPOWANIU </w:t>
      </w:r>
    </w:p>
    <w:p w:rsidR="00AF27AD" w:rsidRDefault="00EE7D85">
      <w:pPr>
        <w:pStyle w:val="Tekstpodstawowy2"/>
        <w:spacing w:line="276" w:lineRule="auto"/>
        <w:ind w:left="709" w:hanging="709"/>
        <w:rPr>
          <w:b w:val="0"/>
          <w:sz w:val="22"/>
          <w:szCs w:val="22"/>
        </w:rPr>
      </w:pPr>
      <w:r>
        <w:rPr>
          <w:rStyle w:val="tekstdokbold"/>
          <w:sz w:val="22"/>
          <w:szCs w:val="22"/>
        </w:rPr>
        <w:t>7.1.</w:t>
      </w:r>
      <w:r>
        <w:rPr>
          <w:rStyle w:val="tekstdokbold"/>
          <w:sz w:val="22"/>
          <w:szCs w:val="22"/>
        </w:rPr>
        <w:tab/>
        <w:t xml:space="preserve">O udzielenie zamówienia mogą ubiegać się Wykonawcy, którzy nie podlegają wykluczeniu oraz spełniają określone przez Zamawiającego warunki </w:t>
      </w:r>
      <w:r>
        <w:rPr>
          <w:b w:val="0"/>
          <w:sz w:val="22"/>
          <w:szCs w:val="22"/>
        </w:rPr>
        <w:t>udziału w postępowaniu.</w:t>
      </w:r>
    </w:p>
    <w:p w:rsidR="00AF27AD" w:rsidRDefault="00EE7D85">
      <w:pPr>
        <w:pStyle w:val="Tekstpodstawowy2"/>
        <w:spacing w:line="276" w:lineRule="auto"/>
        <w:ind w:left="709" w:hanging="709"/>
        <w:rPr>
          <w:b w:val="0"/>
          <w:sz w:val="22"/>
          <w:szCs w:val="22"/>
        </w:rPr>
      </w:pPr>
      <w:r>
        <w:rPr>
          <w:rStyle w:val="tekstdokbold"/>
          <w:sz w:val="22"/>
          <w:szCs w:val="22"/>
        </w:rPr>
        <w:t>7.2.</w:t>
      </w:r>
      <w:r>
        <w:rPr>
          <w:rStyle w:val="tekstdokbold"/>
          <w:sz w:val="22"/>
          <w:szCs w:val="22"/>
        </w:rPr>
        <w:tab/>
      </w:r>
      <w:r>
        <w:rPr>
          <w:b w:val="0"/>
          <w:sz w:val="22"/>
          <w:szCs w:val="22"/>
        </w:rPr>
        <w:t>O udzielenie zamówienia mogą ubiegać się Wykonawcy, którzy spełniają warunki dotyczące:</w:t>
      </w:r>
    </w:p>
    <w:p w:rsidR="006E6717" w:rsidRDefault="006E6717" w:rsidP="006E6717">
      <w:pPr>
        <w:pStyle w:val="Tekstpodstawowy2"/>
        <w:tabs>
          <w:tab w:val="left" w:pos="993"/>
        </w:tabs>
        <w:spacing w:line="276" w:lineRule="auto"/>
        <w:ind w:left="709" w:hanging="709"/>
        <w:rPr>
          <w:rFonts w:eastAsiaTheme="minorHAnsi"/>
          <w:b w:val="0"/>
          <w:bCs w:val="0"/>
          <w:sz w:val="22"/>
          <w:szCs w:val="22"/>
          <w:lang w:eastAsia="en-US"/>
        </w:rPr>
      </w:pPr>
      <w:r>
        <w:rPr>
          <w:b w:val="0"/>
          <w:bCs w:val="0"/>
          <w:sz w:val="22"/>
          <w:szCs w:val="22"/>
        </w:rPr>
        <w:t xml:space="preserve"> </w:t>
      </w:r>
      <w:r w:rsidR="00EE7D85">
        <w:rPr>
          <w:b w:val="0"/>
          <w:bCs w:val="0"/>
          <w:sz w:val="22"/>
          <w:szCs w:val="22"/>
        </w:rPr>
        <w:t xml:space="preserve">7.2.1. </w:t>
      </w:r>
      <w:r>
        <w:rPr>
          <w:b w:val="0"/>
          <w:bCs w:val="0"/>
          <w:sz w:val="22"/>
          <w:szCs w:val="22"/>
        </w:rPr>
        <w:t xml:space="preserve"> </w:t>
      </w:r>
      <w:r w:rsidR="00EE7D85">
        <w:rPr>
          <w:b w:val="0"/>
          <w:bCs w:val="0"/>
          <w:sz w:val="22"/>
          <w:szCs w:val="22"/>
        </w:rPr>
        <w:t>k</w:t>
      </w:r>
      <w:r w:rsidR="00EE7D85">
        <w:rPr>
          <w:b w:val="0"/>
          <w:sz w:val="22"/>
          <w:szCs w:val="22"/>
        </w:rPr>
        <w:t>ompetencji lub uprawnień do prowadzenia określonej działalności zawodowej, o ile wynika to z odrębnych przepisów:</w:t>
      </w:r>
      <w:r>
        <w:rPr>
          <w:b w:val="0"/>
          <w:sz w:val="22"/>
          <w:szCs w:val="22"/>
        </w:rPr>
        <w:t xml:space="preserve"> </w:t>
      </w:r>
      <w:r w:rsidRPr="006E6717">
        <w:rPr>
          <w:rFonts w:eastAsiaTheme="minorHAnsi"/>
          <w:b w:val="0"/>
          <w:bCs w:val="0"/>
          <w:sz w:val="22"/>
          <w:szCs w:val="22"/>
          <w:lang w:eastAsia="en-US"/>
        </w:rPr>
        <w:t>Wykonawca spełni warunek, jeżeli posiada aktualne zezwolenie Komisji Nadzoru Finansowego do wykonywania czynności bankowych w zakresie udzielania kredytów, zgodnie z ustawą z dnia 29 sierpnia 1997 r. – Prawo bankowe (Dz. U. z 2016 r. poz. 1988 ze zm.) lub inny odpowiedni dokument uprawniający do prowadzenia działalności bankowej w zakresie udzielania kredytów zgodnie z obowiązują</w:t>
      </w:r>
      <w:r>
        <w:rPr>
          <w:rFonts w:eastAsiaTheme="minorHAnsi"/>
          <w:b w:val="0"/>
          <w:bCs w:val="0"/>
          <w:sz w:val="22"/>
          <w:szCs w:val="22"/>
          <w:lang w:eastAsia="en-US"/>
        </w:rPr>
        <w:t>cym prawem;</w:t>
      </w:r>
    </w:p>
    <w:p w:rsidR="00AF27AD" w:rsidRDefault="00EE7D85" w:rsidP="006E6717">
      <w:pPr>
        <w:pStyle w:val="Tekstpodstawowy2"/>
        <w:tabs>
          <w:tab w:val="left" w:pos="993"/>
        </w:tabs>
        <w:spacing w:line="276" w:lineRule="auto"/>
        <w:ind w:left="709" w:hanging="709"/>
        <w:rPr>
          <w:b w:val="0"/>
          <w:sz w:val="22"/>
          <w:szCs w:val="22"/>
        </w:rPr>
      </w:pPr>
      <w:r>
        <w:rPr>
          <w:b w:val="0"/>
          <w:bCs w:val="0"/>
          <w:sz w:val="22"/>
          <w:szCs w:val="22"/>
        </w:rPr>
        <w:t>7.2.2.</w:t>
      </w:r>
      <w:r>
        <w:rPr>
          <w:b w:val="0"/>
          <w:bCs w:val="0"/>
          <w:sz w:val="22"/>
          <w:szCs w:val="22"/>
        </w:rPr>
        <w:tab/>
      </w:r>
      <w:r>
        <w:rPr>
          <w:b w:val="0"/>
          <w:sz w:val="22"/>
          <w:szCs w:val="22"/>
        </w:rPr>
        <w:t>sytuacji ekonomicznej lub finansowej:</w:t>
      </w:r>
    </w:p>
    <w:p w:rsidR="00AF27AD" w:rsidRDefault="00EE7D85">
      <w:pPr>
        <w:pStyle w:val="pkt"/>
        <w:spacing w:line="276" w:lineRule="auto"/>
        <w:ind w:left="709" w:firstLine="0"/>
        <w:rPr>
          <w:rStyle w:val="Wyrnieniedelikatne"/>
          <w:color w:val="00000A"/>
          <w:sz w:val="22"/>
          <w:szCs w:val="22"/>
        </w:rPr>
      </w:pPr>
      <w:r>
        <w:rPr>
          <w:i/>
          <w:sz w:val="22"/>
          <w:szCs w:val="22"/>
        </w:rPr>
        <w:t xml:space="preserve">„Nie dotyczy” </w:t>
      </w:r>
    </w:p>
    <w:p w:rsidR="00AF27AD" w:rsidRDefault="00EE7D85" w:rsidP="006E6717">
      <w:pPr>
        <w:pStyle w:val="Tekstpodstawowy2"/>
        <w:tabs>
          <w:tab w:val="left" w:pos="709"/>
          <w:tab w:val="left" w:pos="993"/>
        </w:tabs>
        <w:spacing w:line="276" w:lineRule="auto"/>
        <w:ind w:left="709" w:hanging="709"/>
        <w:rPr>
          <w:b w:val="0"/>
          <w:sz w:val="22"/>
          <w:szCs w:val="22"/>
        </w:rPr>
      </w:pPr>
      <w:r>
        <w:rPr>
          <w:b w:val="0"/>
          <w:sz w:val="22"/>
          <w:szCs w:val="22"/>
        </w:rPr>
        <w:t xml:space="preserve">7.2.3. </w:t>
      </w:r>
      <w:r w:rsidR="006E6717">
        <w:rPr>
          <w:b w:val="0"/>
          <w:sz w:val="22"/>
          <w:szCs w:val="22"/>
        </w:rPr>
        <w:t xml:space="preserve">  </w:t>
      </w:r>
      <w:r>
        <w:rPr>
          <w:b w:val="0"/>
          <w:sz w:val="22"/>
          <w:szCs w:val="22"/>
        </w:rPr>
        <w:t>zdolności technicznej lub zawodowej Wykonawcy:</w:t>
      </w:r>
    </w:p>
    <w:p w:rsidR="00AF27AD" w:rsidRDefault="00EE7D85">
      <w:pPr>
        <w:spacing w:line="276" w:lineRule="auto"/>
        <w:ind w:left="709"/>
        <w:jc w:val="both"/>
        <w:rPr>
          <w:sz w:val="22"/>
          <w:szCs w:val="22"/>
        </w:rPr>
      </w:pPr>
      <w:r>
        <w:rPr>
          <w:sz w:val="22"/>
          <w:szCs w:val="22"/>
        </w:rPr>
        <w:t>Wykonawca musi wykazać się wiedzą i doświadczeniem  w wykonaniu (zakończeniu) w okresie ostatnich 3 lat przed upływem terminu składania ofert, a jeżeli okres prowadzenia działalności jest krótszy – w tym okresie, co najmniej:</w:t>
      </w:r>
    </w:p>
    <w:p w:rsidR="00AF27AD" w:rsidRDefault="00EE7D85">
      <w:pPr>
        <w:spacing w:line="276" w:lineRule="auto"/>
        <w:ind w:left="709"/>
        <w:jc w:val="both"/>
        <w:rPr>
          <w:sz w:val="22"/>
          <w:szCs w:val="22"/>
        </w:rPr>
      </w:pPr>
      <w:r>
        <w:rPr>
          <w:sz w:val="22"/>
          <w:szCs w:val="22"/>
        </w:rPr>
        <w:t xml:space="preserve">- jednej roboty polegającej udzieleniu kredytu w wysokości nie </w:t>
      </w:r>
      <w:r w:rsidR="003E3541">
        <w:rPr>
          <w:sz w:val="22"/>
          <w:szCs w:val="22"/>
        </w:rPr>
        <w:t xml:space="preserve">mniejszej niż 1 000 000,00 zł </w:t>
      </w:r>
    </w:p>
    <w:p w:rsidR="00AF27AD" w:rsidRDefault="00EE7D85">
      <w:pPr>
        <w:pStyle w:val="Tekstpodstawowy2"/>
        <w:spacing w:line="276" w:lineRule="auto"/>
        <w:ind w:left="709" w:hanging="709"/>
        <w:rPr>
          <w:b w:val="0"/>
          <w:sz w:val="22"/>
          <w:szCs w:val="22"/>
        </w:rPr>
      </w:pPr>
      <w:r>
        <w:rPr>
          <w:b w:val="0"/>
          <w:sz w:val="22"/>
          <w:szCs w:val="22"/>
        </w:rPr>
        <w:t>7.3.</w:t>
      </w:r>
      <w:r>
        <w:rPr>
          <w:b w:val="0"/>
          <w:sz w:val="22"/>
          <w:szCs w:val="22"/>
        </w:rPr>
        <w:tab/>
      </w:r>
      <w:r w:rsidRPr="005A298E">
        <w:rPr>
          <w:sz w:val="22"/>
          <w:szCs w:val="22"/>
        </w:rPr>
        <w:t>Ocena spełniania warunków udziału w postępowaniu dokonana zostanie zgodnie z formułą „spełnia”/„nie spełnia”, w oparciu o informacje zawarte w oświadczeniach, następnie potwierdzonych w dokumentach lub oświadczeniach złożonych przez Wykonawców.</w:t>
      </w:r>
    </w:p>
    <w:p w:rsidR="006E6717" w:rsidRDefault="00EE7D85" w:rsidP="006E6717">
      <w:pPr>
        <w:pStyle w:val="Tekstpodstawowy2"/>
        <w:spacing w:line="276" w:lineRule="auto"/>
        <w:ind w:left="709" w:hanging="709"/>
        <w:rPr>
          <w:b w:val="0"/>
          <w:sz w:val="22"/>
          <w:szCs w:val="22"/>
        </w:rPr>
      </w:pPr>
      <w:r>
        <w:rPr>
          <w:b w:val="0"/>
          <w:sz w:val="22"/>
          <w:szCs w:val="22"/>
        </w:rPr>
        <w:t xml:space="preserve">7.4 </w:t>
      </w:r>
      <w:r>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F27AD" w:rsidRDefault="00EE7D85">
      <w:pPr>
        <w:spacing w:before="120" w:line="276" w:lineRule="auto"/>
        <w:ind w:left="720" w:hanging="720"/>
        <w:jc w:val="both"/>
        <w:rPr>
          <w:b/>
          <w:sz w:val="22"/>
          <w:szCs w:val="22"/>
        </w:rPr>
      </w:pPr>
      <w:r>
        <w:rPr>
          <w:b/>
          <w:sz w:val="22"/>
          <w:szCs w:val="22"/>
        </w:rPr>
        <w:t xml:space="preserve">8. </w:t>
      </w:r>
      <w:r>
        <w:rPr>
          <w:b/>
          <w:sz w:val="22"/>
          <w:szCs w:val="22"/>
        </w:rPr>
        <w:tab/>
        <w:t>PRZESŁANKI WYKLUCZENIA WYKONAWCÓW</w:t>
      </w:r>
    </w:p>
    <w:p w:rsidR="00AF27AD" w:rsidRDefault="00EE7D85">
      <w:pPr>
        <w:pStyle w:val="Tekstpodstawowy2"/>
        <w:spacing w:line="276" w:lineRule="auto"/>
        <w:ind w:left="709" w:hanging="709"/>
        <w:rPr>
          <w:b w:val="0"/>
          <w:sz w:val="22"/>
          <w:szCs w:val="22"/>
        </w:rPr>
      </w:pPr>
      <w:r>
        <w:rPr>
          <w:b w:val="0"/>
          <w:sz w:val="22"/>
          <w:szCs w:val="22"/>
        </w:rPr>
        <w:lastRenderedPageBreak/>
        <w:t>8.1.</w:t>
      </w:r>
      <w:r>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Pr>
          <w:b w:val="0"/>
          <w:sz w:val="22"/>
          <w:szCs w:val="22"/>
        </w:rPr>
        <w:t>Pzp</w:t>
      </w:r>
      <w:proofErr w:type="spellEnd"/>
      <w:r>
        <w:rPr>
          <w:b w:val="0"/>
          <w:sz w:val="22"/>
          <w:szCs w:val="22"/>
        </w:rPr>
        <w:t>.</w:t>
      </w:r>
    </w:p>
    <w:p w:rsidR="00AF27AD" w:rsidRDefault="00EE7D85">
      <w:pPr>
        <w:pStyle w:val="Tekstpodstawowy2"/>
        <w:spacing w:line="276" w:lineRule="auto"/>
        <w:ind w:left="709" w:hanging="709"/>
        <w:rPr>
          <w:b w:val="0"/>
          <w:sz w:val="22"/>
          <w:szCs w:val="22"/>
        </w:rPr>
      </w:pPr>
      <w:r>
        <w:rPr>
          <w:b w:val="0"/>
          <w:sz w:val="22"/>
          <w:szCs w:val="22"/>
        </w:rPr>
        <w:t>8.2.</w:t>
      </w:r>
      <w:r>
        <w:rPr>
          <w:b w:val="0"/>
          <w:sz w:val="22"/>
          <w:szCs w:val="22"/>
        </w:rPr>
        <w:tab/>
        <w:t>Dodatkowo Zamawiający wykluczy Wykonawcę:</w:t>
      </w:r>
    </w:p>
    <w:p w:rsidR="00AF27AD" w:rsidRDefault="00EE7D85">
      <w:pPr>
        <w:pStyle w:val="Tekstpodstawowy2"/>
        <w:spacing w:line="276" w:lineRule="auto"/>
        <w:ind w:left="709" w:hanging="425"/>
        <w:rPr>
          <w:b w:val="0"/>
          <w:sz w:val="22"/>
          <w:szCs w:val="22"/>
        </w:rPr>
      </w:pPr>
      <w:r>
        <w:rPr>
          <w:b w:val="0"/>
          <w:bCs w:val="0"/>
          <w:sz w:val="22"/>
          <w:szCs w:val="22"/>
        </w:rPr>
        <w:t>1)</w:t>
      </w:r>
      <w:r>
        <w:rPr>
          <w:b w:val="0"/>
          <w:bCs w:val="0"/>
          <w:sz w:val="22"/>
          <w:szCs w:val="22"/>
        </w:rPr>
        <w:tab/>
      </w:r>
      <w:r>
        <w:rPr>
          <w:b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F27AD" w:rsidRDefault="00EE7D85">
      <w:pPr>
        <w:pStyle w:val="Tekstpodstawowy2"/>
        <w:spacing w:line="276" w:lineRule="auto"/>
        <w:ind w:left="709" w:hanging="425"/>
        <w:rPr>
          <w:b w:val="0"/>
          <w:sz w:val="22"/>
          <w:szCs w:val="22"/>
        </w:rPr>
      </w:pPr>
      <w:r>
        <w:rPr>
          <w:b w:val="0"/>
          <w:bCs w:val="0"/>
          <w:sz w:val="22"/>
          <w:szCs w:val="22"/>
        </w:rPr>
        <w:t>2)</w:t>
      </w:r>
      <w:r>
        <w:rPr>
          <w:b w:val="0"/>
          <w:bCs w:val="0"/>
          <w:sz w:val="22"/>
          <w:szCs w:val="22"/>
        </w:rPr>
        <w:tab/>
      </w:r>
      <w:r>
        <w:rPr>
          <w:b w:val="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F27AD" w:rsidRDefault="00EE7D85">
      <w:pPr>
        <w:pStyle w:val="Tekstpodstawowy2"/>
        <w:spacing w:line="276" w:lineRule="auto"/>
        <w:ind w:left="709" w:hanging="425"/>
        <w:rPr>
          <w:b w:val="0"/>
          <w:sz w:val="22"/>
          <w:szCs w:val="22"/>
        </w:rPr>
      </w:pPr>
      <w:r>
        <w:rPr>
          <w:b w:val="0"/>
          <w:bCs w:val="0"/>
          <w:sz w:val="22"/>
          <w:szCs w:val="22"/>
        </w:rPr>
        <w:t>3)</w:t>
      </w:r>
      <w:r>
        <w:rPr>
          <w:b w:val="0"/>
          <w:bCs w:val="0"/>
          <w:sz w:val="22"/>
          <w:szCs w:val="22"/>
        </w:rPr>
        <w:tab/>
      </w:r>
      <w:r>
        <w:rPr>
          <w:b w:val="0"/>
          <w:sz w:val="22"/>
          <w:szCs w:val="22"/>
        </w:rPr>
        <w:t xml:space="preserve">jeżeli Wykonawca lub osoby, o których mowa art. 24 w ust. 1 pkt 14 ustawy </w:t>
      </w:r>
      <w:proofErr w:type="spellStart"/>
      <w:r>
        <w:rPr>
          <w:b w:val="0"/>
          <w:sz w:val="22"/>
          <w:szCs w:val="22"/>
        </w:rPr>
        <w:t>Pzp</w:t>
      </w:r>
      <w:proofErr w:type="spellEnd"/>
      <w:r>
        <w:rPr>
          <w:b w:val="0"/>
          <w:sz w:val="22"/>
          <w:szCs w:val="22"/>
        </w:rPr>
        <w:t xml:space="preserve">, uprawnione do reprezentowania Wykonawcy pozostają w relacjach określonych w art. 17 ust. 1 pkt 2–4 ustawy </w:t>
      </w:r>
      <w:proofErr w:type="spellStart"/>
      <w:r>
        <w:rPr>
          <w:b w:val="0"/>
          <w:sz w:val="22"/>
          <w:szCs w:val="22"/>
        </w:rPr>
        <w:t>Pzp</w:t>
      </w:r>
      <w:proofErr w:type="spellEnd"/>
      <w:r>
        <w:rPr>
          <w:b w:val="0"/>
          <w:sz w:val="22"/>
          <w:szCs w:val="22"/>
        </w:rPr>
        <w:t xml:space="preserve"> z:</w:t>
      </w:r>
    </w:p>
    <w:p w:rsidR="00AF27AD" w:rsidRDefault="00EE7D85">
      <w:pPr>
        <w:pStyle w:val="Tekstpodstawowy2"/>
        <w:tabs>
          <w:tab w:val="left" w:pos="1134"/>
        </w:tabs>
        <w:spacing w:line="276" w:lineRule="auto"/>
        <w:ind w:left="709"/>
        <w:rPr>
          <w:b w:val="0"/>
          <w:sz w:val="22"/>
          <w:szCs w:val="22"/>
        </w:rPr>
      </w:pPr>
      <w:r>
        <w:rPr>
          <w:b w:val="0"/>
          <w:bCs w:val="0"/>
          <w:sz w:val="22"/>
          <w:szCs w:val="22"/>
        </w:rPr>
        <w:t xml:space="preserve">a) </w:t>
      </w:r>
      <w:r>
        <w:rPr>
          <w:b w:val="0"/>
          <w:bCs w:val="0"/>
          <w:sz w:val="22"/>
          <w:szCs w:val="22"/>
        </w:rPr>
        <w:tab/>
      </w:r>
      <w:r>
        <w:rPr>
          <w:b w:val="0"/>
          <w:sz w:val="22"/>
          <w:szCs w:val="22"/>
        </w:rPr>
        <w:t>Zamawiającym,</w:t>
      </w:r>
    </w:p>
    <w:p w:rsidR="00AF27AD" w:rsidRDefault="00EE7D85">
      <w:pPr>
        <w:pStyle w:val="Tekstpodstawowy2"/>
        <w:tabs>
          <w:tab w:val="left" w:pos="1134"/>
        </w:tabs>
        <w:spacing w:before="0" w:line="276" w:lineRule="auto"/>
        <w:ind w:left="709"/>
        <w:rPr>
          <w:b w:val="0"/>
          <w:sz w:val="22"/>
          <w:szCs w:val="22"/>
        </w:rPr>
      </w:pPr>
      <w:r>
        <w:rPr>
          <w:b w:val="0"/>
          <w:bCs w:val="0"/>
          <w:sz w:val="22"/>
          <w:szCs w:val="22"/>
        </w:rPr>
        <w:t xml:space="preserve">b) </w:t>
      </w:r>
      <w:r>
        <w:rPr>
          <w:b w:val="0"/>
          <w:bCs w:val="0"/>
          <w:sz w:val="22"/>
          <w:szCs w:val="22"/>
        </w:rPr>
        <w:tab/>
      </w:r>
      <w:r>
        <w:rPr>
          <w:b w:val="0"/>
          <w:sz w:val="22"/>
          <w:szCs w:val="22"/>
        </w:rPr>
        <w:t>osobami uprawnionymi do reprezentowania Zamawiającego,</w:t>
      </w:r>
    </w:p>
    <w:p w:rsidR="00AF27AD" w:rsidRDefault="00EE7D85">
      <w:pPr>
        <w:pStyle w:val="Tekstpodstawowy2"/>
        <w:tabs>
          <w:tab w:val="left" w:pos="1134"/>
        </w:tabs>
        <w:spacing w:before="0" w:line="276" w:lineRule="auto"/>
        <w:ind w:left="709"/>
        <w:rPr>
          <w:b w:val="0"/>
          <w:sz w:val="22"/>
          <w:szCs w:val="22"/>
        </w:rPr>
      </w:pPr>
      <w:r>
        <w:rPr>
          <w:b w:val="0"/>
          <w:bCs w:val="0"/>
          <w:sz w:val="22"/>
          <w:szCs w:val="22"/>
        </w:rPr>
        <w:t xml:space="preserve">c) </w:t>
      </w:r>
      <w:r>
        <w:rPr>
          <w:b w:val="0"/>
          <w:bCs w:val="0"/>
          <w:sz w:val="22"/>
          <w:szCs w:val="22"/>
        </w:rPr>
        <w:tab/>
      </w:r>
      <w:r>
        <w:rPr>
          <w:b w:val="0"/>
          <w:sz w:val="22"/>
          <w:szCs w:val="22"/>
        </w:rPr>
        <w:t>członkami komisji przetargowej,</w:t>
      </w:r>
    </w:p>
    <w:p w:rsidR="00AF27AD" w:rsidRDefault="00EE7D85">
      <w:pPr>
        <w:pStyle w:val="Tekstpodstawowy2"/>
        <w:tabs>
          <w:tab w:val="left" w:pos="1134"/>
        </w:tabs>
        <w:spacing w:before="0" w:line="276" w:lineRule="auto"/>
        <w:ind w:left="1134" w:hanging="425"/>
        <w:rPr>
          <w:b w:val="0"/>
          <w:sz w:val="22"/>
          <w:szCs w:val="22"/>
        </w:rPr>
      </w:pPr>
      <w:r>
        <w:rPr>
          <w:b w:val="0"/>
          <w:bCs w:val="0"/>
          <w:sz w:val="22"/>
          <w:szCs w:val="22"/>
        </w:rPr>
        <w:t xml:space="preserve">d) </w:t>
      </w:r>
      <w:r>
        <w:rPr>
          <w:b w:val="0"/>
          <w:bCs w:val="0"/>
          <w:sz w:val="22"/>
          <w:szCs w:val="22"/>
        </w:rPr>
        <w:tab/>
      </w:r>
      <w:r>
        <w:rPr>
          <w:b w:val="0"/>
          <w:sz w:val="22"/>
          <w:szCs w:val="22"/>
        </w:rPr>
        <w:t xml:space="preserve">osobami, które złożyły oświadczenie, o którym mowa w art. 17 ust. 2a ustawy </w:t>
      </w:r>
      <w:proofErr w:type="spellStart"/>
      <w:r>
        <w:rPr>
          <w:b w:val="0"/>
          <w:sz w:val="22"/>
          <w:szCs w:val="22"/>
        </w:rPr>
        <w:t>Pzp</w:t>
      </w:r>
      <w:proofErr w:type="spellEnd"/>
      <w:r>
        <w:rPr>
          <w:b w:val="0"/>
          <w:sz w:val="22"/>
          <w:szCs w:val="22"/>
        </w:rPr>
        <w:t xml:space="preserve"> – chyba że jest możliwe zapewnienie bezstronności po stronie Zamawiającego w inny sposób niż przez wykluczenie Wykonawcy z udziału w postępowaniu; </w:t>
      </w:r>
    </w:p>
    <w:p w:rsidR="00AF27AD" w:rsidRDefault="00EE7D85">
      <w:pPr>
        <w:pStyle w:val="Tekstpodstawowy2"/>
        <w:spacing w:line="276" w:lineRule="auto"/>
        <w:ind w:left="709" w:hanging="425"/>
        <w:rPr>
          <w:b w:val="0"/>
          <w:sz w:val="22"/>
          <w:szCs w:val="22"/>
        </w:rPr>
      </w:pPr>
      <w:r>
        <w:rPr>
          <w:b w:val="0"/>
          <w:bCs w:val="0"/>
          <w:sz w:val="22"/>
          <w:szCs w:val="22"/>
        </w:rPr>
        <w:t>4)</w:t>
      </w:r>
      <w:r>
        <w:rPr>
          <w:b w:val="0"/>
          <w:bCs w:val="0"/>
          <w:sz w:val="22"/>
          <w:szCs w:val="22"/>
        </w:rPr>
        <w:tab/>
      </w:r>
      <w:r>
        <w:rPr>
          <w:b w:val="0"/>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b w:val="0"/>
          <w:sz w:val="22"/>
          <w:szCs w:val="22"/>
        </w:rPr>
        <w:t>Pzp</w:t>
      </w:r>
      <w:proofErr w:type="spellEnd"/>
      <w:r>
        <w:rPr>
          <w:b w:val="0"/>
          <w:sz w:val="22"/>
          <w:szCs w:val="22"/>
        </w:rPr>
        <w:t>, co doprowadziło do rozwiązania umowy lub zasądzenia odszkodowania;</w:t>
      </w:r>
    </w:p>
    <w:p w:rsidR="00AF27AD" w:rsidRDefault="00EE7D85">
      <w:pPr>
        <w:pStyle w:val="Tekstpodstawowy2"/>
        <w:spacing w:line="276" w:lineRule="auto"/>
        <w:ind w:left="709" w:hanging="425"/>
        <w:rPr>
          <w:b w:val="0"/>
          <w:sz w:val="22"/>
          <w:szCs w:val="22"/>
        </w:rPr>
      </w:pPr>
      <w:r>
        <w:rPr>
          <w:b w:val="0"/>
          <w:bCs w:val="0"/>
          <w:sz w:val="22"/>
          <w:szCs w:val="22"/>
        </w:rPr>
        <w:t>5)</w:t>
      </w:r>
      <w:r>
        <w:rPr>
          <w:b w:val="0"/>
          <w:bCs w:val="0"/>
          <w:sz w:val="22"/>
          <w:szCs w:val="22"/>
        </w:rPr>
        <w:tab/>
      </w:r>
      <w:r>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F27AD" w:rsidRDefault="00EE7D85">
      <w:pPr>
        <w:pStyle w:val="Tekstpodstawowy2"/>
        <w:spacing w:line="276" w:lineRule="auto"/>
        <w:ind w:left="709" w:hanging="425"/>
        <w:rPr>
          <w:b w:val="0"/>
          <w:sz w:val="22"/>
          <w:szCs w:val="22"/>
        </w:rPr>
      </w:pPr>
      <w:r>
        <w:rPr>
          <w:b w:val="0"/>
          <w:bCs w:val="0"/>
          <w:sz w:val="22"/>
          <w:szCs w:val="22"/>
        </w:rPr>
        <w:t>6)</w:t>
      </w:r>
      <w:r>
        <w:rPr>
          <w:b w:val="0"/>
          <w:bCs w:val="0"/>
          <w:sz w:val="22"/>
          <w:szCs w:val="22"/>
        </w:rPr>
        <w:tab/>
      </w:r>
      <w:r>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AF27AD" w:rsidRDefault="00EE7D85">
      <w:pPr>
        <w:pStyle w:val="Tekstpodstawowy2"/>
        <w:spacing w:line="276" w:lineRule="auto"/>
        <w:ind w:left="709" w:hanging="425"/>
        <w:rPr>
          <w:b w:val="0"/>
          <w:sz w:val="22"/>
          <w:szCs w:val="22"/>
        </w:rPr>
      </w:pPr>
      <w:r>
        <w:rPr>
          <w:b w:val="0"/>
          <w:bCs w:val="0"/>
          <w:sz w:val="22"/>
          <w:szCs w:val="22"/>
        </w:rPr>
        <w:t>7)</w:t>
      </w:r>
      <w:r>
        <w:rPr>
          <w:b w:val="0"/>
          <w:bCs w:val="0"/>
          <w:sz w:val="22"/>
          <w:szCs w:val="22"/>
        </w:rPr>
        <w:tab/>
      </w:r>
      <w:r>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AF27AD" w:rsidRDefault="00EE7D85">
      <w:pPr>
        <w:pStyle w:val="Tekstpodstawowy2"/>
        <w:spacing w:line="276" w:lineRule="auto"/>
        <w:ind w:left="709" w:hanging="425"/>
        <w:rPr>
          <w:b w:val="0"/>
          <w:sz w:val="22"/>
          <w:szCs w:val="22"/>
        </w:rPr>
      </w:pPr>
      <w:r>
        <w:rPr>
          <w:b w:val="0"/>
          <w:bCs w:val="0"/>
          <w:sz w:val="22"/>
          <w:szCs w:val="22"/>
        </w:rPr>
        <w:lastRenderedPageBreak/>
        <w:t>8)</w:t>
      </w:r>
      <w:r>
        <w:rPr>
          <w:b w:val="0"/>
          <w:bCs w:val="0"/>
          <w:sz w:val="22"/>
          <w:szCs w:val="22"/>
        </w:rPr>
        <w:tab/>
      </w:r>
      <w:r>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Pr>
          <w:b w:val="0"/>
          <w:sz w:val="22"/>
          <w:szCs w:val="22"/>
        </w:rPr>
        <w:t>Pzp</w:t>
      </w:r>
      <w:proofErr w:type="spellEnd"/>
      <w:r>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rsidR="00AF27AD" w:rsidRDefault="00EE7D85">
      <w:pPr>
        <w:pStyle w:val="Tekstpodstawowy2"/>
        <w:spacing w:line="276" w:lineRule="auto"/>
        <w:ind w:left="709" w:hanging="709"/>
        <w:rPr>
          <w:b w:val="0"/>
          <w:sz w:val="22"/>
          <w:szCs w:val="22"/>
        </w:rPr>
      </w:pPr>
      <w:r>
        <w:rPr>
          <w:b w:val="0"/>
          <w:sz w:val="22"/>
          <w:szCs w:val="22"/>
        </w:rPr>
        <w:t>8.3.</w:t>
      </w:r>
      <w:r>
        <w:rPr>
          <w:b w:val="0"/>
          <w:sz w:val="22"/>
          <w:szCs w:val="22"/>
        </w:rPr>
        <w:tab/>
        <w:t xml:space="preserve">Wykluczenie Wykonawcy następuje zgodnie z art. 24 ust. 7 ustawy </w:t>
      </w:r>
      <w:proofErr w:type="spellStart"/>
      <w:r>
        <w:rPr>
          <w:b w:val="0"/>
          <w:sz w:val="22"/>
          <w:szCs w:val="22"/>
        </w:rPr>
        <w:t>Pzp</w:t>
      </w:r>
      <w:proofErr w:type="spellEnd"/>
      <w:r>
        <w:rPr>
          <w:b w:val="0"/>
          <w:sz w:val="22"/>
          <w:szCs w:val="22"/>
        </w:rPr>
        <w:t>.</w:t>
      </w:r>
    </w:p>
    <w:p w:rsidR="00AF27AD" w:rsidRDefault="00EE7D85">
      <w:pPr>
        <w:pStyle w:val="Tekstpodstawowy2"/>
        <w:spacing w:line="276" w:lineRule="auto"/>
        <w:ind w:left="709" w:hanging="709"/>
        <w:rPr>
          <w:b w:val="0"/>
          <w:sz w:val="22"/>
          <w:szCs w:val="22"/>
        </w:rPr>
      </w:pPr>
      <w:r>
        <w:rPr>
          <w:b w:val="0"/>
          <w:sz w:val="22"/>
          <w:szCs w:val="22"/>
        </w:rPr>
        <w:t>8.4.</w:t>
      </w:r>
      <w:r>
        <w:rPr>
          <w:b w:val="0"/>
          <w:sz w:val="22"/>
          <w:szCs w:val="22"/>
        </w:rPr>
        <w:tab/>
        <w:t xml:space="preserve">Wykonawca, który podlega wykluczeniu na podstawie art. 24 ust. 1 pkt 13 i 14 oraz 16–20 ustawy </w:t>
      </w:r>
      <w:proofErr w:type="spellStart"/>
      <w:r>
        <w:rPr>
          <w:b w:val="0"/>
          <w:sz w:val="22"/>
          <w:szCs w:val="22"/>
        </w:rPr>
        <w:t>Pzp</w:t>
      </w:r>
      <w:proofErr w:type="spellEnd"/>
      <w:r>
        <w:rPr>
          <w:b w:val="0"/>
          <w:sz w:val="22"/>
          <w:szCs w:val="22"/>
        </w:rPr>
        <w:t xml:space="preserve"> lub</w:t>
      </w:r>
      <w:r>
        <w:rPr>
          <w:sz w:val="22"/>
          <w:szCs w:val="22"/>
        </w:rPr>
        <w:t xml:space="preserve"> </w:t>
      </w:r>
      <w:r>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AF27AD" w:rsidRDefault="00EE7D85">
      <w:pPr>
        <w:pStyle w:val="Tekstpodstawowy2"/>
        <w:spacing w:line="276" w:lineRule="auto"/>
        <w:ind w:left="709"/>
        <w:rPr>
          <w:b w:val="0"/>
          <w:sz w:val="22"/>
          <w:szCs w:val="22"/>
        </w:rPr>
      </w:pPr>
      <w:r>
        <w:rPr>
          <w:b w:val="0"/>
          <w:sz w:val="22"/>
          <w:szCs w:val="22"/>
        </w:rPr>
        <w:t>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F27AD" w:rsidRDefault="00EE7D85">
      <w:pPr>
        <w:pStyle w:val="Tekstpodstawowy2"/>
        <w:spacing w:line="276" w:lineRule="auto"/>
        <w:ind w:left="709" w:hanging="709"/>
        <w:rPr>
          <w:b w:val="0"/>
          <w:sz w:val="22"/>
          <w:szCs w:val="22"/>
        </w:rPr>
      </w:pPr>
      <w:r>
        <w:rPr>
          <w:b w:val="0"/>
          <w:sz w:val="22"/>
          <w:szCs w:val="22"/>
        </w:rPr>
        <w:t>8.5.</w:t>
      </w:r>
      <w:r>
        <w:rPr>
          <w:b w:val="0"/>
          <w:sz w:val="22"/>
          <w:szCs w:val="22"/>
        </w:rPr>
        <w:tab/>
        <w:t>Wykonawca nie podlega wykluczeniu, jeżeli Zamawiający, uwzględniając wagę i szczególne okoliczności czynu Wykonawcy, uzna za wystarczające dowody przedstawione na podstawie pkt. 8.4 IDW.</w:t>
      </w:r>
    </w:p>
    <w:p w:rsidR="00AF27AD" w:rsidRDefault="00EE7D85">
      <w:pPr>
        <w:pStyle w:val="Tekstpodstawowy2"/>
        <w:spacing w:line="276" w:lineRule="auto"/>
        <w:ind w:left="709" w:hanging="709"/>
        <w:rPr>
          <w:b w:val="0"/>
          <w:sz w:val="22"/>
          <w:szCs w:val="22"/>
        </w:rPr>
      </w:pPr>
      <w:r>
        <w:rPr>
          <w:b w:val="0"/>
          <w:sz w:val="22"/>
          <w:szCs w:val="22"/>
        </w:rPr>
        <w:t>8.6.</w:t>
      </w:r>
      <w:r>
        <w:rPr>
          <w:b w:val="0"/>
          <w:sz w:val="22"/>
          <w:szCs w:val="22"/>
        </w:rPr>
        <w:tab/>
        <w:t>Zamawiający może wykluczyć Wykonawcę na każdym etapie postępowania o udzielenie zamówienia.</w:t>
      </w:r>
    </w:p>
    <w:p w:rsidR="00AF27AD" w:rsidRDefault="00AF27AD">
      <w:pPr>
        <w:spacing w:line="276" w:lineRule="auto"/>
        <w:ind w:left="709"/>
        <w:jc w:val="both"/>
        <w:rPr>
          <w:sz w:val="22"/>
          <w:szCs w:val="22"/>
        </w:rPr>
      </w:pPr>
    </w:p>
    <w:p w:rsidR="00AF27AD" w:rsidRDefault="00EE7D85">
      <w:pPr>
        <w:spacing w:line="276" w:lineRule="auto"/>
        <w:ind w:left="720" w:hanging="720"/>
        <w:jc w:val="both"/>
        <w:rPr>
          <w:rStyle w:val="tekstdokbold"/>
          <w:sz w:val="22"/>
          <w:szCs w:val="22"/>
        </w:rPr>
      </w:pPr>
      <w:r>
        <w:rPr>
          <w:b/>
          <w:sz w:val="22"/>
          <w:szCs w:val="22"/>
        </w:rPr>
        <w:t xml:space="preserve">9. </w:t>
      </w:r>
      <w:r>
        <w:rPr>
          <w:b/>
          <w:sz w:val="22"/>
          <w:szCs w:val="22"/>
        </w:rPr>
        <w:tab/>
      </w:r>
      <w:r>
        <w:rPr>
          <w:rStyle w:val="tekstdokbold"/>
          <w:sz w:val="22"/>
          <w:szCs w:val="22"/>
        </w:rPr>
        <w:t>OŚWIADCZENIA I DOKUMENTY, JAKIE ZOBOWIĄZANI SĄ DOSTARCZYĆ WYKONAWCY W CELU WYKAZANIA BRAKU PODSTAW WYKLUCZENIA ORAZ POTWIERDZENIA SPEŁNIANIA WARUNKÓW UDZIAŁU W POSTĘPOWANIU</w:t>
      </w:r>
    </w:p>
    <w:p w:rsidR="00AF27AD" w:rsidRDefault="00EE7D85">
      <w:pPr>
        <w:pStyle w:val="Tekstpodstawowy2"/>
        <w:spacing w:line="276" w:lineRule="auto"/>
        <w:ind w:left="709" w:hanging="709"/>
        <w:rPr>
          <w:b w:val="0"/>
          <w:sz w:val="22"/>
          <w:szCs w:val="22"/>
        </w:rPr>
      </w:pPr>
      <w:r>
        <w:rPr>
          <w:b w:val="0"/>
          <w:sz w:val="22"/>
          <w:szCs w:val="22"/>
        </w:rPr>
        <w:t>9.1.</w:t>
      </w:r>
      <w:r>
        <w:rPr>
          <w:b w:val="0"/>
          <w:sz w:val="22"/>
          <w:szCs w:val="22"/>
        </w:rPr>
        <w:tab/>
        <w:t>Do oferty Wykonawca zobowiązany jest dołączyć aktualne na dzień składania ofert oświadczenie stanowiące wstępne potwierdzenie, że Wykonawca:</w:t>
      </w:r>
    </w:p>
    <w:p w:rsidR="00AF27AD" w:rsidRDefault="00EE7D85">
      <w:pPr>
        <w:pStyle w:val="Tekstpodstawowy2"/>
        <w:tabs>
          <w:tab w:val="left" w:pos="1134"/>
        </w:tabs>
        <w:spacing w:line="276" w:lineRule="auto"/>
        <w:ind w:left="709"/>
        <w:rPr>
          <w:b w:val="0"/>
          <w:sz w:val="22"/>
          <w:szCs w:val="22"/>
        </w:rPr>
      </w:pPr>
      <w:r>
        <w:rPr>
          <w:b w:val="0"/>
          <w:bCs w:val="0"/>
          <w:sz w:val="22"/>
          <w:szCs w:val="22"/>
        </w:rPr>
        <w:t>a)</w:t>
      </w:r>
      <w:r>
        <w:rPr>
          <w:b w:val="0"/>
          <w:bCs w:val="0"/>
          <w:sz w:val="22"/>
          <w:szCs w:val="22"/>
        </w:rPr>
        <w:tab/>
      </w:r>
      <w:r>
        <w:rPr>
          <w:b w:val="0"/>
          <w:sz w:val="22"/>
          <w:szCs w:val="22"/>
        </w:rPr>
        <w:t>nie podlega wykluczeniu;</w:t>
      </w:r>
    </w:p>
    <w:p w:rsidR="00AF27AD" w:rsidRDefault="00EE7D85">
      <w:pPr>
        <w:pStyle w:val="Tekstpodstawowy2"/>
        <w:tabs>
          <w:tab w:val="left" w:pos="1134"/>
        </w:tabs>
        <w:spacing w:line="276" w:lineRule="auto"/>
        <w:ind w:left="709"/>
        <w:rPr>
          <w:b w:val="0"/>
          <w:sz w:val="22"/>
          <w:szCs w:val="22"/>
        </w:rPr>
      </w:pPr>
      <w:r>
        <w:rPr>
          <w:b w:val="0"/>
          <w:sz w:val="22"/>
          <w:szCs w:val="22"/>
        </w:rPr>
        <w:t>b)</w:t>
      </w:r>
      <w:r>
        <w:rPr>
          <w:b w:val="0"/>
          <w:sz w:val="22"/>
          <w:szCs w:val="22"/>
        </w:rPr>
        <w:tab/>
        <w:t>spełnia warunki udziału w postępowaniu.</w:t>
      </w:r>
    </w:p>
    <w:p w:rsidR="00AF27AD" w:rsidRDefault="00EE7D85">
      <w:pPr>
        <w:pStyle w:val="Tekstpodstawowy2"/>
        <w:spacing w:line="276" w:lineRule="auto"/>
        <w:ind w:left="709" w:hanging="709"/>
        <w:rPr>
          <w:b w:val="0"/>
          <w:sz w:val="22"/>
          <w:szCs w:val="22"/>
        </w:rPr>
      </w:pPr>
      <w:r>
        <w:rPr>
          <w:b w:val="0"/>
          <w:sz w:val="22"/>
          <w:szCs w:val="22"/>
        </w:rPr>
        <w:t>9.2.</w:t>
      </w:r>
      <w:r>
        <w:rPr>
          <w:b w:val="0"/>
          <w:sz w:val="22"/>
          <w:szCs w:val="22"/>
        </w:rPr>
        <w:tab/>
        <w:t xml:space="preserve">Oświadczenie, o którym mowa w pkt 9.1. IDW Wykonawca zobowiązany jest złożyć zgodnie z wzorem, który stanowi </w:t>
      </w:r>
      <w:r>
        <w:rPr>
          <w:sz w:val="22"/>
          <w:szCs w:val="22"/>
        </w:rPr>
        <w:t>Załącznik  2 i 3</w:t>
      </w:r>
    </w:p>
    <w:p w:rsidR="00AF27AD" w:rsidRDefault="00EE7D85">
      <w:pPr>
        <w:pStyle w:val="Tekstpodstawowy2"/>
        <w:spacing w:line="276" w:lineRule="auto"/>
        <w:ind w:left="709" w:hanging="709"/>
        <w:rPr>
          <w:b w:val="0"/>
          <w:sz w:val="22"/>
          <w:szCs w:val="22"/>
        </w:rPr>
      </w:pPr>
      <w:r>
        <w:rPr>
          <w:b w:val="0"/>
          <w:sz w:val="22"/>
          <w:szCs w:val="22"/>
        </w:rPr>
        <w:t>9.3.</w:t>
      </w:r>
      <w:r>
        <w:rPr>
          <w:b w:val="0"/>
          <w:sz w:val="22"/>
          <w:szCs w:val="22"/>
        </w:rPr>
        <w:tab/>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Pr>
          <w:b w:val="0"/>
          <w:sz w:val="22"/>
          <w:szCs w:val="22"/>
        </w:rPr>
        <w:t>Pzp</w:t>
      </w:r>
      <w:proofErr w:type="spellEnd"/>
      <w:r>
        <w:rPr>
          <w:b w:val="0"/>
          <w:sz w:val="22"/>
          <w:szCs w:val="22"/>
        </w:rPr>
        <w:t xml:space="preserve">. Wraz ze złożeniem oświadczenia, Wykonawca może przedstawić </w:t>
      </w:r>
      <w:r>
        <w:rPr>
          <w:b w:val="0"/>
          <w:sz w:val="22"/>
          <w:szCs w:val="22"/>
        </w:rPr>
        <w:lastRenderedPageBreak/>
        <w:t>dowody, że powiązania z innym Wykonawcą nie prowadzą do zakłócenia konkurencji w postępowaniu o udzielenie zamówienia.</w:t>
      </w:r>
    </w:p>
    <w:p w:rsidR="00AF27AD" w:rsidRDefault="00EE7D85">
      <w:pPr>
        <w:pStyle w:val="Tekstpodstawowy2"/>
        <w:spacing w:line="276" w:lineRule="auto"/>
        <w:ind w:left="709" w:hanging="709"/>
        <w:rPr>
          <w:b w:val="0"/>
          <w:sz w:val="22"/>
          <w:szCs w:val="22"/>
        </w:rPr>
      </w:pPr>
      <w:r>
        <w:rPr>
          <w:b w:val="0"/>
          <w:sz w:val="22"/>
          <w:szCs w:val="22"/>
        </w:rPr>
        <w:t>9.4.</w:t>
      </w:r>
      <w:r>
        <w:rPr>
          <w:b w:val="0"/>
          <w:sz w:val="22"/>
          <w:szCs w:val="22"/>
        </w:rPr>
        <w:tab/>
        <w:t>Zamawiający przed udzieleniem zamówienia, wezwie Wykonawcę, którego oferta została oceniona najwyżej, do złożenia w wyznaczonym, nie krótszym niż 5 dni</w:t>
      </w:r>
      <w:r>
        <w:rPr>
          <w:b w:val="0"/>
          <w:i/>
          <w:sz w:val="22"/>
          <w:szCs w:val="22"/>
        </w:rPr>
        <w:t xml:space="preserve"> </w:t>
      </w:r>
      <w:r>
        <w:rPr>
          <w:b w:val="0"/>
          <w:sz w:val="22"/>
          <w:szCs w:val="22"/>
        </w:rPr>
        <w:t xml:space="preserve">terminie, aktualnych na dzień złożenia, oświadczeń lub dokumentów, potwierdzających okoliczności, o których mowa w art. 25 ust. 1 ustawy </w:t>
      </w:r>
      <w:proofErr w:type="spellStart"/>
      <w:r>
        <w:rPr>
          <w:b w:val="0"/>
          <w:sz w:val="22"/>
          <w:szCs w:val="22"/>
        </w:rPr>
        <w:t>Pzp</w:t>
      </w:r>
      <w:proofErr w:type="spellEnd"/>
      <w:r>
        <w:rPr>
          <w:b w:val="0"/>
          <w:sz w:val="22"/>
          <w:szCs w:val="22"/>
        </w:rPr>
        <w:t>.</w:t>
      </w:r>
    </w:p>
    <w:p w:rsidR="00AF27AD" w:rsidRDefault="00EE7D85">
      <w:pPr>
        <w:pStyle w:val="Tekstpodstawowy2"/>
        <w:spacing w:line="276" w:lineRule="auto"/>
        <w:ind w:left="709" w:hanging="709"/>
        <w:rPr>
          <w:b w:val="0"/>
          <w:sz w:val="22"/>
          <w:szCs w:val="22"/>
        </w:rPr>
      </w:pPr>
      <w:r>
        <w:rPr>
          <w:b w:val="0"/>
          <w:sz w:val="22"/>
          <w:szCs w:val="22"/>
        </w:rPr>
        <w:t>9.5.</w:t>
      </w:r>
      <w:r>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F27AD" w:rsidRDefault="00EE7D85">
      <w:pPr>
        <w:pStyle w:val="Tekstpodstawowy2"/>
        <w:spacing w:line="276" w:lineRule="auto"/>
        <w:ind w:left="709" w:hanging="709"/>
        <w:rPr>
          <w:b w:val="0"/>
          <w:sz w:val="22"/>
          <w:szCs w:val="22"/>
        </w:rPr>
      </w:pPr>
      <w:r>
        <w:rPr>
          <w:b w:val="0"/>
          <w:sz w:val="22"/>
          <w:szCs w:val="22"/>
        </w:rPr>
        <w:t>9.6.</w:t>
      </w:r>
      <w:r>
        <w:rPr>
          <w:b w:val="0"/>
          <w:sz w:val="22"/>
          <w:szCs w:val="22"/>
        </w:rPr>
        <w:tab/>
        <w:t xml:space="preserve">Zamawiający, zgodnie z art. 24 aa ustawy </w:t>
      </w:r>
      <w:proofErr w:type="spellStart"/>
      <w:r>
        <w:rPr>
          <w:b w:val="0"/>
          <w:sz w:val="22"/>
          <w:szCs w:val="22"/>
        </w:rPr>
        <w:t>Pzp</w:t>
      </w:r>
      <w:proofErr w:type="spellEnd"/>
      <w:r>
        <w:rPr>
          <w:b w:val="0"/>
          <w:sz w:val="22"/>
          <w:szCs w:val="22"/>
        </w:rPr>
        <w:t>, w pierwszej kolejności dokona oceny ofert, a następnie zbada, czy Wykonawca, którego oferta została oceniona jako najkorzystniejsza nie podlega wykluczeniu oraz spełnia warunki udziału w postępowaniu.</w:t>
      </w:r>
    </w:p>
    <w:p w:rsidR="00AF27AD" w:rsidRDefault="00EE7D85">
      <w:pPr>
        <w:pStyle w:val="Tekstpodstawowy2"/>
        <w:spacing w:line="276" w:lineRule="auto"/>
        <w:ind w:left="709" w:hanging="709"/>
        <w:rPr>
          <w:b w:val="0"/>
          <w:sz w:val="22"/>
          <w:szCs w:val="22"/>
          <w:u w:val="single"/>
        </w:rPr>
      </w:pPr>
      <w:r>
        <w:rPr>
          <w:b w:val="0"/>
          <w:sz w:val="22"/>
          <w:szCs w:val="22"/>
        </w:rPr>
        <w:t>9.7.</w:t>
      </w:r>
      <w:r>
        <w:rPr>
          <w:b w:val="0"/>
          <w:sz w:val="22"/>
          <w:szCs w:val="22"/>
        </w:rPr>
        <w:tab/>
        <w:t>Na wezwanie Zamawiającego Wykonawca zobowiązany jest do złożenia</w:t>
      </w:r>
      <w:r>
        <w:rPr>
          <w:b w:val="0"/>
          <w:sz w:val="22"/>
          <w:szCs w:val="22"/>
          <w:u w:val="single"/>
        </w:rPr>
        <w:t xml:space="preserve"> następujących oświadczeń lub dokumentów.</w:t>
      </w:r>
    </w:p>
    <w:p w:rsidR="0077796D" w:rsidRPr="0077796D" w:rsidRDefault="0077796D" w:rsidP="0077796D">
      <w:pPr>
        <w:autoSpaceDE w:val="0"/>
        <w:autoSpaceDN w:val="0"/>
        <w:adjustRightInd w:val="0"/>
        <w:rPr>
          <w:rFonts w:eastAsiaTheme="minorHAnsi"/>
          <w:lang w:eastAsia="en-US"/>
        </w:rPr>
      </w:pPr>
    </w:p>
    <w:p w:rsidR="0077796D" w:rsidRPr="0077796D" w:rsidRDefault="0077796D" w:rsidP="0077796D">
      <w:pPr>
        <w:autoSpaceDE w:val="0"/>
        <w:autoSpaceDN w:val="0"/>
        <w:adjustRightInd w:val="0"/>
        <w:spacing w:after="28"/>
        <w:ind w:left="708"/>
        <w:jc w:val="both"/>
        <w:rPr>
          <w:rFonts w:eastAsiaTheme="minorHAnsi"/>
          <w:sz w:val="22"/>
          <w:szCs w:val="22"/>
          <w:lang w:eastAsia="en-US"/>
        </w:rPr>
      </w:pPr>
      <w:r w:rsidRPr="0077796D">
        <w:rPr>
          <w:rFonts w:eastAsiaTheme="minorHAnsi"/>
          <w:sz w:val="22"/>
          <w:szCs w:val="22"/>
          <w:lang w:eastAsia="en-US"/>
        </w:rPr>
        <w:t xml:space="preserve">1) W celu potwierdzenia spełniania warunków udziału w postępowaniu dotyczących kompetencji lub uprawnień do prowadzenia określonej działalności gospodarczej Wykonawca złoży: </w:t>
      </w:r>
      <w:r w:rsidRPr="0077796D">
        <w:rPr>
          <w:rFonts w:eastAsiaTheme="minorHAnsi"/>
          <w:bCs/>
          <w:sz w:val="22"/>
          <w:szCs w:val="22"/>
          <w:lang w:eastAsia="en-US"/>
        </w:rPr>
        <w:t>aktualne zezwolenie Komisji Nadzoru Finansowego do wykonywania czynności bankowych w zakresie udzielania kredytów, zgodnie z ustawą z dnia 29 sierpnia 1997 r. – Prawo bankowe (Dz. U. z 2016 r. poz. 1988 ze zm.) lub inny odpowiedni dokument uprawniający do prowadzenia działalności bankowej w zakresie udzielania kredytów zgodnie z obowiązującym prawem</w:t>
      </w:r>
      <w:r w:rsidRPr="0077796D">
        <w:rPr>
          <w:rFonts w:eastAsiaTheme="minorHAnsi"/>
          <w:sz w:val="22"/>
          <w:szCs w:val="22"/>
          <w:lang w:eastAsia="en-US"/>
        </w:rPr>
        <w:t xml:space="preserve">; </w:t>
      </w:r>
    </w:p>
    <w:p w:rsidR="00EE7D85" w:rsidRPr="00EE7D85" w:rsidRDefault="0077796D" w:rsidP="0077796D">
      <w:pPr>
        <w:pStyle w:val="Tekstpodstawowy2"/>
        <w:ind w:left="708"/>
        <w:rPr>
          <w:sz w:val="22"/>
          <w:szCs w:val="22"/>
        </w:rPr>
      </w:pPr>
      <w:r>
        <w:rPr>
          <w:b w:val="0"/>
          <w:sz w:val="22"/>
          <w:szCs w:val="22"/>
        </w:rPr>
        <w:t xml:space="preserve">2) </w:t>
      </w:r>
      <w:r w:rsidR="00EE7D85">
        <w:rPr>
          <w:b w:val="0"/>
          <w:sz w:val="22"/>
          <w:szCs w:val="22"/>
        </w:rPr>
        <w:t xml:space="preserve">W celu potwierdzenia spełniania przez Wykonawcę warunków udziału </w:t>
      </w:r>
      <w:r w:rsidR="00EE7D85">
        <w:rPr>
          <w:b w:val="0"/>
          <w:sz w:val="22"/>
          <w:szCs w:val="22"/>
        </w:rPr>
        <w:br/>
        <w:t>w postępowaniu</w:t>
      </w:r>
      <w:r w:rsidR="00EE7D85" w:rsidRPr="0077796D">
        <w:rPr>
          <w:b w:val="0"/>
          <w:sz w:val="22"/>
          <w:szCs w:val="22"/>
        </w:rPr>
        <w:t>:</w:t>
      </w:r>
      <w:bookmarkStart w:id="1" w:name="mip35794970"/>
      <w:bookmarkEnd w:id="1"/>
      <w:r>
        <w:rPr>
          <w:b w:val="0"/>
          <w:sz w:val="22"/>
          <w:szCs w:val="22"/>
        </w:rPr>
        <w:t xml:space="preserve"> </w:t>
      </w:r>
      <w:r w:rsidR="00EE7D85" w:rsidRPr="0077796D">
        <w:rPr>
          <w:b w:val="0"/>
          <w:sz w:val="22"/>
          <w:szCs w:val="22"/>
        </w:rPr>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w:t>
      </w:r>
      <w:r w:rsidRPr="0077796D">
        <w:rPr>
          <w:b w:val="0"/>
          <w:sz w:val="22"/>
          <w:szCs w:val="22"/>
        </w:rPr>
        <w:t xml:space="preserve"> wartości, </w:t>
      </w:r>
      <w:r w:rsidR="00EE7D85" w:rsidRPr="0077796D">
        <w:rPr>
          <w:b w:val="0"/>
          <w:sz w:val="22"/>
          <w:szCs w:val="22"/>
        </w:rPr>
        <w:t xml:space="preserve">przedmiotu, dat wykonania i podmiotów, na rzecz których dostawy lub usługi zostały wykonane, z załączeniem dowodów określających czy te dostawy lub usługi zostały wykonane lub są  wykonywane należycie, przy czym dowodami, o których mowa, są referencje bądź inne dokumenty wystawione przez podmiot, na rzecz którego dostawy lub usługi były </w:t>
      </w:r>
      <w:r w:rsidR="003E3541" w:rsidRPr="0077796D">
        <w:rPr>
          <w:b w:val="0"/>
          <w:sz w:val="22"/>
          <w:szCs w:val="22"/>
        </w:rPr>
        <w:t>w</w:t>
      </w:r>
      <w:r w:rsidR="00EE7D85" w:rsidRPr="0077796D">
        <w:rPr>
          <w:b w:val="0"/>
          <w:sz w:val="22"/>
          <w:szCs w:val="22"/>
        </w:rPr>
        <w:t>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E7D85" w:rsidRPr="00EE7D85" w:rsidRDefault="00EE7D85" w:rsidP="0077796D">
      <w:pPr>
        <w:rPr>
          <w:sz w:val="22"/>
          <w:szCs w:val="22"/>
        </w:rPr>
      </w:pPr>
    </w:p>
    <w:p w:rsidR="00EE7D85" w:rsidRDefault="00EE7D85" w:rsidP="0077796D">
      <w:pPr>
        <w:ind w:left="708"/>
        <w:jc w:val="both"/>
        <w:rPr>
          <w:sz w:val="22"/>
          <w:szCs w:val="22"/>
        </w:rPr>
      </w:pPr>
      <w:r w:rsidRPr="00EE7D85">
        <w:rPr>
          <w:sz w:val="22"/>
          <w:szCs w:val="22"/>
        </w:rPr>
        <w:t>W celu zapewnienia odpowiedniego poziomu konkurencji w postępowaniu, zamawiający może dopuścić, aby ww. wykaz dotyczył dostaw lub usług wykonanych, a w przypadku świadczeń okresowych lub ciągłych - również wykonywanych, w okresie dłuższym niż 3 lata przed upływem terminu składania ofert albo wniosków o dopuszczenie do udziału w postępowaniu</w:t>
      </w:r>
    </w:p>
    <w:p w:rsidR="0077796D" w:rsidRPr="00EE7D85" w:rsidRDefault="0077796D" w:rsidP="0077796D">
      <w:pPr>
        <w:spacing w:line="276" w:lineRule="auto"/>
        <w:ind w:left="708"/>
        <w:jc w:val="both"/>
        <w:rPr>
          <w:sz w:val="22"/>
          <w:szCs w:val="22"/>
        </w:rPr>
      </w:pPr>
    </w:p>
    <w:p w:rsidR="00AF27AD" w:rsidRDefault="00EE7D85">
      <w:pPr>
        <w:pStyle w:val="Tekstpodstawowy2"/>
        <w:spacing w:line="276" w:lineRule="auto"/>
        <w:ind w:left="709" w:hanging="709"/>
        <w:rPr>
          <w:b w:val="0"/>
          <w:sz w:val="22"/>
          <w:szCs w:val="22"/>
        </w:rPr>
      </w:pPr>
      <w:r>
        <w:rPr>
          <w:b w:val="0"/>
          <w:sz w:val="22"/>
          <w:szCs w:val="22"/>
        </w:rPr>
        <w:lastRenderedPageBreak/>
        <w:t xml:space="preserve">9.8. </w:t>
      </w:r>
      <w:r>
        <w:rPr>
          <w:b w:val="0"/>
          <w:sz w:val="22"/>
          <w:szCs w:val="22"/>
        </w:rPr>
        <w:tab/>
        <w:t>Jeżeli wykaz, oświadczenia lub inne złożone przez Wykonawcę dokume</w:t>
      </w:r>
      <w:r w:rsidR="003E3541">
        <w:rPr>
          <w:b w:val="0"/>
          <w:sz w:val="22"/>
          <w:szCs w:val="22"/>
        </w:rPr>
        <w:t>nty, o których mowa w pkt 9.7.</w:t>
      </w:r>
      <w:r>
        <w:rPr>
          <w:b w:val="0"/>
          <w:sz w:val="22"/>
          <w:szCs w:val="22"/>
        </w:rPr>
        <w:t xml:space="preserve"> IDW budzą wątpliwości Zamawiającego, może on zwrócić się bezpośrednio do właściwego podmiotu, na rzecz którego </w:t>
      </w:r>
      <w:r w:rsidR="003E3541">
        <w:rPr>
          <w:b w:val="0"/>
          <w:sz w:val="22"/>
          <w:szCs w:val="22"/>
        </w:rPr>
        <w:t>usługi</w:t>
      </w:r>
      <w:r>
        <w:rPr>
          <w:b w:val="0"/>
          <w:sz w:val="22"/>
          <w:szCs w:val="22"/>
        </w:rPr>
        <w:t xml:space="preserve"> były wykonane, a w przypadku świadczeń okresowych lub ciągłych są wykonywane, o dodatkowe informacje lub dokumenty w tym zakresie.</w:t>
      </w:r>
    </w:p>
    <w:p w:rsidR="008151AB" w:rsidRDefault="00EE7D85" w:rsidP="008151AB">
      <w:pPr>
        <w:pStyle w:val="Tekstpodstawowy2"/>
        <w:spacing w:line="276" w:lineRule="auto"/>
        <w:ind w:left="709" w:hanging="709"/>
        <w:rPr>
          <w:b w:val="0"/>
          <w:sz w:val="22"/>
          <w:szCs w:val="22"/>
        </w:rPr>
      </w:pPr>
      <w:r>
        <w:rPr>
          <w:b w:val="0"/>
          <w:sz w:val="22"/>
          <w:szCs w:val="22"/>
        </w:rPr>
        <w:t>9.9.</w:t>
      </w:r>
      <w:r>
        <w:rPr>
          <w:b w:val="0"/>
          <w:sz w:val="22"/>
          <w:szCs w:val="22"/>
        </w:rPr>
        <w:tab/>
        <w:t xml:space="preserve">Wykonawca nie jest obowiązany do złożenia oświadczeń lub dokumentów potwierdzających okoliczności, o których mowa w art. 25 ust. 1 pkt 1 i 3 ustawy </w:t>
      </w:r>
      <w:proofErr w:type="spellStart"/>
      <w:r>
        <w:rPr>
          <w:b w:val="0"/>
          <w:sz w:val="22"/>
          <w:szCs w:val="22"/>
        </w:rPr>
        <w:t>Pzp</w:t>
      </w:r>
      <w:proofErr w:type="spellEnd"/>
      <w:r>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7796D" w:rsidRPr="0033443B" w:rsidRDefault="008151AB" w:rsidP="008151AB">
      <w:pPr>
        <w:pStyle w:val="Tekstpodstawowy2"/>
        <w:spacing w:line="276" w:lineRule="auto"/>
        <w:ind w:left="709" w:hanging="709"/>
        <w:rPr>
          <w:b w:val="0"/>
          <w:sz w:val="22"/>
          <w:szCs w:val="22"/>
        </w:rPr>
      </w:pPr>
      <w:r w:rsidRPr="0033443B">
        <w:rPr>
          <w:b w:val="0"/>
          <w:sz w:val="22"/>
          <w:szCs w:val="22"/>
        </w:rPr>
        <w:t>9.10.</w:t>
      </w:r>
      <w:r w:rsidRPr="0033443B">
        <w:rPr>
          <w:b w:val="0"/>
          <w:sz w:val="22"/>
          <w:szCs w:val="22"/>
        </w:rPr>
        <w:tab/>
      </w:r>
      <w:r w:rsidR="0077796D" w:rsidRPr="0033443B">
        <w:rPr>
          <w:rFonts w:eastAsiaTheme="minorHAnsi"/>
          <w:b w:val="0"/>
          <w:sz w:val="22"/>
          <w:szCs w:val="22"/>
          <w:lang w:eastAsia="en-US"/>
        </w:rPr>
        <w:t>Ponadto Zamawiający oczekuje złożenia przez Wykonawcę, którego oferta została najwyżej oceniona, planowanego harmonogramu spłaty kredytu przygotowanego przy założeniu terminów wypłaty transz i spłaty</w:t>
      </w:r>
      <w:r w:rsidR="00BE35BD" w:rsidRPr="0033443B">
        <w:rPr>
          <w:rFonts w:eastAsiaTheme="minorHAnsi"/>
          <w:b w:val="0"/>
          <w:sz w:val="22"/>
          <w:szCs w:val="22"/>
          <w:lang w:eastAsia="en-US"/>
        </w:rPr>
        <w:t xml:space="preserve"> kredytu podanych w Rozdziale 5 IDW</w:t>
      </w:r>
      <w:r w:rsidR="0077796D" w:rsidRPr="0033443B">
        <w:rPr>
          <w:rFonts w:eastAsiaTheme="minorHAnsi"/>
          <w:b w:val="0"/>
          <w:sz w:val="22"/>
          <w:szCs w:val="22"/>
          <w:lang w:eastAsia="en-US"/>
        </w:rPr>
        <w:t xml:space="preserve"> oraz wysokości marży, prowizji i innych opłat wskazanych w ofercie cenowej. Wysokość stawki WIBOR </w:t>
      </w:r>
      <w:r w:rsidR="00D6547E" w:rsidRPr="0033443B">
        <w:rPr>
          <w:rFonts w:eastAsiaTheme="minorHAnsi"/>
          <w:b w:val="0"/>
          <w:sz w:val="22"/>
          <w:szCs w:val="22"/>
          <w:lang w:eastAsia="en-US"/>
        </w:rPr>
        <w:t>1</w:t>
      </w:r>
      <w:r w:rsidR="0077796D" w:rsidRPr="0033443B">
        <w:rPr>
          <w:rFonts w:eastAsiaTheme="minorHAnsi"/>
          <w:b w:val="0"/>
          <w:sz w:val="22"/>
          <w:szCs w:val="22"/>
          <w:lang w:eastAsia="en-US"/>
        </w:rPr>
        <w:t xml:space="preserve">M należy przyjąć wg stawki obowiązującej u Wykonawcy w dniu </w:t>
      </w:r>
      <w:r w:rsidR="0033443B" w:rsidRPr="0033443B">
        <w:rPr>
          <w:rFonts w:eastAsiaTheme="minorHAnsi"/>
          <w:b w:val="0"/>
          <w:sz w:val="22"/>
          <w:szCs w:val="22"/>
          <w:lang w:eastAsia="en-US"/>
        </w:rPr>
        <w:t>03.08</w:t>
      </w:r>
      <w:r w:rsidR="0077796D" w:rsidRPr="0033443B">
        <w:rPr>
          <w:rFonts w:eastAsiaTheme="minorHAnsi"/>
          <w:b w:val="0"/>
          <w:sz w:val="22"/>
          <w:szCs w:val="22"/>
          <w:lang w:eastAsia="en-US"/>
        </w:rPr>
        <w:t>.2018 r.</w:t>
      </w:r>
      <w:r w:rsidR="0077796D" w:rsidRPr="0033443B">
        <w:rPr>
          <w:rFonts w:eastAsiaTheme="minorHAnsi"/>
          <w:sz w:val="22"/>
          <w:szCs w:val="22"/>
          <w:lang w:eastAsia="en-US"/>
        </w:rPr>
        <w:t xml:space="preserve"> </w:t>
      </w:r>
    </w:p>
    <w:p w:rsidR="00AF27AD" w:rsidRDefault="00AF27AD">
      <w:pPr>
        <w:pStyle w:val="Tekstpodstawowy2"/>
        <w:spacing w:line="276" w:lineRule="auto"/>
        <w:ind w:left="709" w:hanging="709"/>
        <w:rPr>
          <w:b w:val="0"/>
          <w:sz w:val="22"/>
          <w:szCs w:val="22"/>
        </w:rPr>
      </w:pPr>
    </w:p>
    <w:p w:rsidR="00AF27AD" w:rsidRDefault="00EE7D85">
      <w:pPr>
        <w:spacing w:line="276" w:lineRule="auto"/>
        <w:ind w:left="720" w:hanging="720"/>
        <w:jc w:val="both"/>
        <w:rPr>
          <w:b/>
          <w:iCs/>
          <w:sz w:val="22"/>
          <w:szCs w:val="22"/>
        </w:rPr>
      </w:pPr>
      <w:r>
        <w:rPr>
          <w:b/>
          <w:sz w:val="22"/>
          <w:szCs w:val="22"/>
        </w:rPr>
        <w:t xml:space="preserve">10. </w:t>
      </w:r>
      <w:r>
        <w:rPr>
          <w:b/>
          <w:sz w:val="22"/>
          <w:szCs w:val="22"/>
        </w:rPr>
        <w:tab/>
        <w:t>INFORMACJA DLA WYKONAWCÓW POLEGAJĄCYCH NA ZASOBACH INNYCH PODMIOTÓW, NA ZASADACH OKREŚLONYCH W ART. 22A USTAWY PZP</w:t>
      </w:r>
      <w:r>
        <w:rPr>
          <w:iCs/>
          <w:sz w:val="22"/>
          <w:szCs w:val="22"/>
        </w:rPr>
        <w:t xml:space="preserve"> </w:t>
      </w:r>
      <w:r>
        <w:rPr>
          <w:b/>
          <w:iCs/>
          <w:sz w:val="22"/>
          <w:szCs w:val="22"/>
        </w:rPr>
        <w:t>ORAZ ZAMIERZAJĄCYCH POWIERZYĆ WYKONANIE CZĘŚCI ZAMÓWIENIA PODWYKONAWCOM</w:t>
      </w:r>
    </w:p>
    <w:p w:rsidR="00AF27AD" w:rsidRDefault="00EE7D85">
      <w:pPr>
        <w:pStyle w:val="Tekstpodstawowy2"/>
        <w:spacing w:line="276" w:lineRule="auto"/>
        <w:ind w:left="709" w:hanging="709"/>
        <w:rPr>
          <w:b w:val="0"/>
          <w:iCs/>
          <w:sz w:val="22"/>
          <w:szCs w:val="22"/>
        </w:rPr>
      </w:pPr>
      <w:r>
        <w:rPr>
          <w:b w:val="0"/>
          <w:sz w:val="22"/>
          <w:szCs w:val="22"/>
        </w:rPr>
        <w:t>10.1.</w:t>
      </w:r>
      <w:r>
        <w:rPr>
          <w:b w:val="0"/>
          <w:sz w:val="22"/>
          <w:szCs w:val="22"/>
        </w:rPr>
        <w:tab/>
      </w:r>
      <w:r>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AF27AD" w:rsidRDefault="00EE7D85">
      <w:pPr>
        <w:pStyle w:val="Tekstpodstawowy2"/>
        <w:spacing w:line="276" w:lineRule="auto"/>
        <w:ind w:left="709" w:hanging="709"/>
        <w:rPr>
          <w:b w:val="0"/>
          <w:sz w:val="22"/>
          <w:szCs w:val="22"/>
        </w:rPr>
      </w:pPr>
      <w:r>
        <w:rPr>
          <w:b w:val="0"/>
          <w:iCs/>
          <w:sz w:val="22"/>
          <w:szCs w:val="22"/>
        </w:rPr>
        <w:t>10.2.</w:t>
      </w:r>
      <w:r>
        <w:rPr>
          <w:b w:val="0"/>
          <w:iCs/>
          <w:sz w:val="22"/>
          <w:szCs w:val="22"/>
        </w:rPr>
        <w:tab/>
        <w:t>Wykonawca, który polega na zdolnościach lub sytuacji innych podmiotów, musi udowodnić Zamawiającemu, że realizując zamówienie, będzie dysponował niezbędnymi zasobami tych podmiotów</w:t>
      </w:r>
      <w:r>
        <w:rPr>
          <w:iCs/>
          <w:sz w:val="22"/>
          <w:szCs w:val="22"/>
        </w:rPr>
        <w:t>, w szczególności przedstawiając zobowiązanie tych podmiotów do oddania mu do dyspozycji niezbędnych zasobów na potrzeby realizacji zamówienia.</w:t>
      </w:r>
    </w:p>
    <w:p w:rsidR="00AF27AD" w:rsidRDefault="00EE7D85">
      <w:pPr>
        <w:pStyle w:val="Tekstpodstawowy2"/>
        <w:spacing w:line="276" w:lineRule="auto"/>
        <w:ind w:left="709" w:hanging="709"/>
        <w:rPr>
          <w:b w:val="0"/>
          <w:sz w:val="22"/>
          <w:szCs w:val="22"/>
        </w:rPr>
      </w:pPr>
      <w:r>
        <w:rPr>
          <w:b w:val="0"/>
          <w:iCs/>
          <w:sz w:val="22"/>
          <w:szCs w:val="22"/>
        </w:rPr>
        <w:t>10.3.</w:t>
      </w:r>
      <w:r>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Pr>
          <w:b w:val="0"/>
          <w:iCs/>
          <w:sz w:val="22"/>
          <w:szCs w:val="22"/>
        </w:rPr>
        <w:t>Pzp</w:t>
      </w:r>
      <w:proofErr w:type="spellEnd"/>
      <w:r>
        <w:rPr>
          <w:b w:val="0"/>
          <w:iCs/>
          <w:sz w:val="22"/>
          <w:szCs w:val="22"/>
        </w:rPr>
        <w:t xml:space="preserve"> oraz, o których mowa w pkt 8.2. IDW. </w:t>
      </w:r>
    </w:p>
    <w:p w:rsidR="00AF27AD" w:rsidRDefault="00EE7D85">
      <w:pPr>
        <w:pStyle w:val="Tekstpodstawowy2"/>
        <w:spacing w:line="276" w:lineRule="auto"/>
        <w:ind w:left="709" w:hanging="709"/>
        <w:rPr>
          <w:b w:val="0"/>
          <w:sz w:val="22"/>
          <w:szCs w:val="22"/>
        </w:rPr>
      </w:pPr>
      <w:r>
        <w:rPr>
          <w:b w:val="0"/>
          <w:iCs/>
          <w:sz w:val="22"/>
          <w:szCs w:val="22"/>
        </w:rPr>
        <w:t>10.4.</w:t>
      </w:r>
      <w:r>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rsidR="00AF27AD" w:rsidRDefault="00EE7D85">
      <w:pPr>
        <w:pStyle w:val="Tekstpodstawowy2"/>
        <w:spacing w:line="276" w:lineRule="auto"/>
        <w:ind w:left="709" w:hanging="709"/>
        <w:rPr>
          <w:b w:val="0"/>
          <w:iCs/>
          <w:sz w:val="22"/>
          <w:szCs w:val="22"/>
        </w:rPr>
      </w:pPr>
      <w:r>
        <w:rPr>
          <w:b w:val="0"/>
          <w:iCs/>
          <w:sz w:val="22"/>
          <w:szCs w:val="22"/>
        </w:rPr>
        <w:t>10.5.</w:t>
      </w:r>
      <w:r>
        <w:rPr>
          <w:b w:val="0"/>
          <w:iCs/>
          <w:sz w:val="22"/>
          <w:szCs w:val="22"/>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AF27AD" w:rsidRDefault="00EE7D85">
      <w:pPr>
        <w:pStyle w:val="Tekstpodstawowy2"/>
        <w:tabs>
          <w:tab w:val="left" w:pos="1134"/>
        </w:tabs>
        <w:spacing w:line="276" w:lineRule="auto"/>
        <w:ind w:left="709"/>
        <w:rPr>
          <w:b w:val="0"/>
          <w:sz w:val="22"/>
          <w:szCs w:val="22"/>
        </w:rPr>
      </w:pPr>
      <w:r>
        <w:rPr>
          <w:b w:val="0"/>
          <w:bCs w:val="0"/>
          <w:sz w:val="22"/>
          <w:szCs w:val="22"/>
        </w:rPr>
        <w:t>a)</w:t>
      </w:r>
      <w:r>
        <w:rPr>
          <w:b w:val="0"/>
          <w:bCs w:val="0"/>
          <w:sz w:val="22"/>
          <w:szCs w:val="22"/>
        </w:rPr>
        <w:tab/>
      </w:r>
      <w:r>
        <w:rPr>
          <w:b w:val="0"/>
          <w:iCs/>
          <w:sz w:val="22"/>
          <w:szCs w:val="22"/>
        </w:rPr>
        <w:t>zastąpił ten podmiot innym podmiotem lub podmiotami, lub</w:t>
      </w:r>
    </w:p>
    <w:p w:rsidR="00AF27AD" w:rsidRDefault="00EE7D85">
      <w:pPr>
        <w:pStyle w:val="Tekstpodstawowy2"/>
        <w:tabs>
          <w:tab w:val="left" w:pos="1134"/>
        </w:tabs>
        <w:spacing w:line="276" w:lineRule="auto"/>
        <w:ind w:left="1134" w:hanging="425"/>
        <w:rPr>
          <w:b w:val="0"/>
          <w:iCs/>
          <w:sz w:val="22"/>
          <w:szCs w:val="22"/>
        </w:rPr>
      </w:pPr>
      <w:r>
        <w:rPr>
          <w:b w:val="0"/>
          <w:bCs w:val="0"/>
          <w:sz w:val="22"/>
          <w:szCs w:val="22"/>
        </w:rPr>
        <w:lastRenderedPageBreak/>
        <w:t>b)</w:t>
      </w:r>
      <w:r>
        <w:rPr>
          <w:b w:val="0"/>
          <w:bCs w:val="0"/>
          <w:sz w:val="22"/>
          <w:szCs w:val="22"/>
        </w:rPr>
        <w:tab/>
      </w:r>
      <w:r>
        <w:rPr>
          <w:b w:val="0"/>
          <w:iCs/>
          <w:sz w:val="22"/>
          <w:szCs w:val="22"/>
        </w:rPr>
        <w:t>zobowiązał się do osobistego wykonania odpowiedniej części zamówienia, jeżeli wykaże zdolności techniczne lub zawodowe, o których mowa w pkt 10.1. IDW.</w:t>
      </w:r>
    </w:p>
    <w:p w:rsidR="00AF27AD" w:rsidRDefault="00EE7D85">
      <w:pPr>
        <w:pStyle w:val="Tekstpodstawowy2"/>
        <w:spacing w:line="276" w:lineRule="auto"/>
        <w:ind w:left="709" w:hanging="709"/>
        <w:rPr>
          <w:b w:val="0"/>
          <w:iCs/>
          <w:sz w:val="22"/>
          <w:szCs w:val="22"/>
        </w:rPr>
      </w:pPr>
      <w:r>
        <w:rPr>
          <w:b w:val="0"/>
          <w:iCs/>
          <w:sz w:val="22"/>
          <w:szCs w:val="22"/>
        </w:rPr>
        <w:t>10.6.</w:t>
      </w:r>
      <w:r>
        <w:rPr>
          <w:b w:val="0"/>
          <w:iCs/>
          <w:sz w:val="22"/>
          <w:szCs w:val="22"/>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rsidR="00AF27AD" w:rsidRDefault="00EE7D85">
      <w:pPr>
        <w:pStyle w:val="Tekstpodstawowy2"/>
        <w:spacing w:line="276" w:lineRule="auto"/>
        <w:ind w:left="709" w:hanging="709"/>
        <w:rPr>
          <w:b w:val="0"/>
          <w:sz w:val="22"/>
          <w:szCs w:val="22"/>
        </w:rPr>
      </w:pPr>
      <w:r>
        <w:rPr>
          <w:b w:val="0"/>
          <w:sz w:val="22"/>
          <w:szCs w:val="22"/>
        </w:rPr>
        <w:t>10.7</w:t>
      </w:r>
      <w:r>
        <w:rPr>
          <w:b w:val="0"/>
          <w:i/>
          <w:sz w:val="22"/>
          <w:szCs w:val="22"/>
        </w:rPr>
        <w:t xml:space="preserve">. </w:t>
      </w:r>
      <w:r>
        <w:rPr>
          <w:b w:val="0"/>
          <w:sz w:val="22"/>
          <w:szCs w:val="22"/>
        </w:rPr>
        <w:t xml:space="preserve">W celu oceny, czy Wykonawca polegając na zdolnościach lub sytuacji innych podmiotów na zasadach określonych w art. 22a ustawy </w:t>
      </w:r>
      <w:proofErr w:type="spellStart"/>
      <w:r>
        <w:rPr>
          <w:b w:val="0"/>
          <w:sz w:val="22"/>
          <w:szCs w:val="22"/>
        </w:rPr>
        <w:t>Pzp</w:t>
      </w:r>
      <w:proofErr w:type="spellEnd"/>
      <w:r>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AF27AD" w:rsidRDefault="00EE7D85">
      <w:pPr>
        <w:tabs>
          <w:tab w:val="left" w:pos="1134"/>
        </w:tabs>
        <w:spacing w:line="276" w:lineRule="auto"/>
        <w:ind w:left="708"/>
        <w:jc w:val="both"/>
        <w:rPr>
          <w:rFonts w:eastAsia="Calibri"/>
          <w:sz w:val="22"/>
          <w:szCs w:val="22"/>
          <w:lang w:eastAsia="en-US"/>
        </w:rPr>
      </w:pPr>
      <w:r>
        <w:rPr>
          <w:rFonts w:eastAsia="Calibri"/>
          <w:sz w:val="22"/>
          <w:szCs w:val="22"/>
          <w:lang w:eastAsia="en-US"/>
        </w:rPr>
        <w:t>1)</w:t>
      </w:r>
      <w:r>
        <w:rPr>
          <w:rFonts w:eastAsia="Calibri"/>
          <w:sz w:val="22"/>
          <w:szCs w:val="22"/>
          <w:lang w:eastAsia="en-US"/>
        </w:rPr>
        <w:tab/>
        <w:t>zakres dostępnych Wykonawcy zasobów innego podmiotu;</w:t>
      </w:r>
    </w:p>
    <w:p w:rsidR="00AF27AD" w:rsidRDefault="00EE7D85">
      <w:pPr>
        <w:tabs>
          <w:tab w:val="left" w:pos="1134"/>
        </w:tabs>
        <w:spacing w:line="276" w:lineRule="auto"/>
        <w:ind w:left="1134" w:hanging="425"/>
        <w:jc w:val="both"/>
        <w:rPr>
          <w:rFonts w:eastAsia="Calibri"/>
          <w:sz w:val="22"/>
          <w:szCs w:val="22"/>
          <w:lang w:eastAsia="en-US"/>
        </w:rPr>
      </w:pPr>
      <w:r>
        <w:rPr>
          <w:rFonts w:eastAsia="Calibri"/>
          <w:sz w:val="22"/>
          <w:szCs w:val="22"/>
          <w:lang w:eastAsia="en-US"/>
        </w:rPr>
        <w:t>2)</w:t>
      </w:r>
      <w:r>
        <w:rPr>
          <w:rFonts w:eastAsia="Calibri"/>
          <w:sz w:val="22"/>
          <w:szCs w:val="22"/>
          <w:lang w:eastAsia="en-US"/>
        </w:rPr>
        <w:tab/>
        <w:t>sposób wykorzystania zasobów innego podmiotu, przez Wykonawcę, przy wykonywaniu zamówienia publicznego;</w:t>
      </w:r>
    </w:p>
    <w:p w:rsidR="00AF27AD" w:rsidRDefault="00EE7D85">
      <w:pPr>
        <w:tabs>
          <w:tab w:val="left" w:pos="1134"/>
        </w:tabs>
        <w:spacing w:line="276" w:lineRule="auto"/>
        <w:ind w:left="1134" w:hanging="425"/>
        <w:jc w:val="both"/>
        <w:rPr>
          <w:rFonts w:eastAsia="Calibri"/>
          <w:b/>
          <w:sz w:val="22"/>
          <w:szCs w:val="22"/>
          <w:lang w:eastAsia="en-US"/>
        </w:rPr>
      </w:pPr>
      <w:r>
        <w:rPr>
          <w:rFonts w:eastAsia="Calibri"/>
          <w:sz w:val="22"/>
          <w:szCs w:val="22"/>
          <w:lang w:eastAsia="en-US"/>
        </w:rPr>
        <w:t>3)</w:t>
      </w:r>
      <w:r>
        <w:rPr>
          <w:rFonts w:eastAsia="Calibri"/>
          <w:sz w:val="22"/>
          <w:szCs w:val="22"/>
          <w:lang w:eastAsia="en-US"/>
        </w:rPr>
        <w:tab/>
        <w:t>zakres i okres udziału innego podmiotu przy wykonywaniu zamówienia publicznego;</w:t>
      </w:r>
    </w:p>
    <w:p w:rsidR="00AF27AD" w:rsidRDefault="00EE7D85">
      <w:pPr>
        <w:tabs>
          <w:tab w:val="left" w:pos="1134"/>
        </w:tabs>
        <w:spacing w:line="276" w:lineRule="auto"/>
        <w:ind w:left="1134" w:hanging="425"/>
        <w:jc w:val="both"/>
        <w:rPr>
          <w:rFonts w:eastAsia="Calibri"/>
          <w:sz w:val="22"/>
          <w:szCs w:val="22"/>
          <w:lang w:eastAsia="en-US"/>
        </w:rPr>
      </w:pPr>
      <w:r>
        <w:rPr>
          <w:rFonts w:eastAsia="Calibri"/>
          <w:sz w:val="22"/>
          <w:szCs w:val="22"/>
          <w:lang w:eastAsia="en-US"/>
        </w:rPr>
        <w:t>4)</w:t>
      </w:r>
      <w:r>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rsidR="00AF27AD" w:rsidRDefault="00EE7D85">
      <w:pPr>
        <w:pStyle w:val="Tekstpodstawowy2"/>
        <w:spacing w:line="276" w:lineRule="auto"/>
        <w:ind w:left="709" w:hanging="709"/>
        <w:rPr>
          <w:b w:val="0"/>
          <w:iCs/>
          <w:sz w:val="22"/>
          <w:szCs w:val="22"/>
        </w:rPr>
      </w:pPr>
      <w:r>
        <w:rPr>
          <w:b w:val="0"/>
          <w:iCs/>
          <w:sz w:val="22"/>
          <w:szCs w:val="22"/>
        </w:rPr>
        <w:t>10.8.</w:t>
      </w:r>
      <w:r>
        <w:rPr>
          <w:b w:val="0"/>
          <w:iCs/>
          <w:sz w:val="22"/>
          <w:szCs w:val="22"/>
        </w:rPr>
        <w:tab/>
        <w:t>Wykonawca, który zamierza powierzyć wykonanie części zamówienia Podwykonawcom,</w:t>
      </w:r>
      <w:r>
        <w:rPr>
          <w:sz w:val="22"/>
          <w:szCs w:val="22"/>
        </w:rPr>
        <w:t xml:space="preserve"> </w:t>
      </w:r>
      <w:r>
        <w:rPr>
          <w:b w:val="0"/>
          <w:iCs/>
          <w:sz w:val="22"/>
          <w:szCs w:val="22"/>
        </w:rPr>
        <w:t xml:space="preserve">na etapie postępowania o udzielenie zamówienia publicznego jest zobowiązany wskazać w ofercie części zamówienia, których wykonanie zamierza powierzyć Podwykonawcom. W przypadku  </w:t>
      </w:r>
      <w:r>
        <w:rPr>
          <w:rStyle w:val="Pogrubienie"/>
          <w:sz w:val="22"/>
          <w:szCs w:val="22"/>
        </w:rPr>
        <w:t xml:space="preserve">gdy Wykonawca powołuje się na ich zasoby w celu wykazania spełniania warunków udziału w postępowaniu zobowiązany jest </w:t>
      </w:r>
      <w:r>
        <w:rPr>
          <w:b w:val="0"/>
          <w:iCs/>
          <w:sz w:val="22"/>
          <w:szCs w:val="22"/>
        </w:rPr>
        <w:t>podać firmy Podwykonawców.</w:t>
      </w:r>
    </w:p>
    <w:p w:rsidR="00AF27AD" w:rsidRDefault="00EE7D85">
      <w:pPr>
        <w:spacing w:before="120" w:line="276" w:lineRule="auto"/>
        <w:ind w:left="720" w:hanging="720"/>
        <w:jc w:val="both"/>
        <w:rPr>
          <w:b/>
          <w:sz w:val="22"/>
          <w:szCs w:val="22"/>
        </w:rPr>
      </w:pPr>
      <w:r>
        <w:rPr>
          <w:b/>
          <w:sz w:val="22"/>
          <w:szCs w:val="22"/>
        </w:rPr>
        <w:t xml:space="preserve">11. </w:t>
      </w:r>
      <w:r>
        <w:rPr>
          <w:b/>
          <w:sz w:val="22"/>
          <w:szCs w:val="22"/>
        </w:rPr>
        <w:tab/>
        <w:t>INFORMACJA DLA WYKONAWCÓW WSPÓLNIE UBIEGAJĄCYCH SIĘ   O UDZIELENIE ZAMÓWIENIA (SPÓŁKI CYWILNE/ KONSORCJA)</w:t>
      </w:r>
    </w:p>
    <w:p w:rsidR="00AF27AD" w:rsidRDefault="00EE7D85">
      <w:pPr>
        <w:pStyle w:val="Tekstpodstawowy2"/>
        <w:spacing w:line="276" w:lineRule="auto"/>
        <w:ind w:left="709" w:hanging="709"/>
        <w:rPr>
          <w:b w:val="0"/>
          <w:iCs/>
          <w:sz w:val="22"/>
          <w:szCs w:val="22"/>
        </w:rPr>
      </w:pPr>
      <w:r>
        <w:rPr>
          <w:b w:val="0"/>
          <w:sz w:val="22"/>
          <w:szCs w:val="22"/>
        </w:rPr>
        <w:t>11.1.</w:t>
      </w:r>
      <w:r>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F27AD" w:rsidRDefault="00EE7D85">
      <w:pPr>
        <w:pStyle w:val="Tekstpodstawowy2"/>
        <w:spacing w:line="276" w:lineRule="auto"/>
        <w:ind w:left="709" w:hanging="709"/>
        <w:rPr>
          <w:b w:val="0"/>
          <w:iCs/>
          <w:sz w:val="22"/>
          <w:szCs w:val="22"/>
        </w:rPr>
      </w:pPr>
      <w:r>
        <w:rPr>
          <w:b w:val="0"/>
          <w:sz w:val="22"/>
          <w:szCs w:val="22"/>
        </w:rPr>
        <w:t>11.2.</w:t>
      </w:r>
      <w:r>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Pr>
          <w:b w:val="0"/>
          <w:sz w:val="22"/>
          <w:szCs w:val="22"/>
        </w:rPr>
        <w:t>Pzp</w:t>
      </w:r>
      <w:proofErr w:type="spellEnd"/>
      <w:r>
        <w:rPr>
          <w:b w:val="0"/>
          <w:sz w:val="22"/>
          <w:szCs w:val="22"/>
        </w:rPr>
        <w:t>, oraz o których mowa w pkt 8.2. IDW, natomiast spełnianie warunków udziału w postępowaniu Wykonawcy wykazują zgodnie z pkt 7.2. IDW.</w:t>
      </w:r>
    </w:p>
    <w:p w:rsidR="00AF27AD" w:rsidRDefault="00EE7D85">
      <w:pPr>
        <w:pStyle w:val="Tekstpodstawowy2"/>
        <w:spacing w:line="276" w:lineRule="auto"/>
        <w:ind w:left="709" w:hanging="709"/>
        <w:rPr>
          <w:b w:val="0"/>
          <w:iCs/>
          <w:sz w:val="22"/>
          <w:szCs w:val="22"/>
        </w:rPr>
      </w:pPr>
      <w:r>
        <w:rPr>
          <w:b w:val="0"/>
          <w:sz w:val="22"/>
          <w:szCs w:val="22"/>
        </w:rPr>
        <w:t>11.3.</w:t>
      </w:r>
      <w:r>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F27AD" w:rsidRDefault="00EE7D85">
      <w:pPr>
        <w:pStyle w:val="Tekstpodstawowy2"/>
        <w:spacing w:line="276" w:lineRule="auto"/>
        <w:ind w:left="709" w:hanging="709"/>
        <w:rPr>
          <w:b w:val="0"/>
          <w:sz w:val="22"/>
          <w:szCs w:val="22"/>
        </w:rPr>
      </w:pPr>
      <w:r>
        <w:rPr>
          <w:b w:val="0"/>
          <w:sz w:val="22"/>
          <w:szCs w:val="22"/>
        </w:rPr>
        <w:t>11.4.</w:t>
      </w:r>
      <w:r>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rsidR="00AF27AD" w:rsidRDefault="00EE7D85">
      <w:pPr>
        <w:pStyle w:val="Tekstpodstawowy2"/>
        <w:spacing w:line="276" w:lineRule="auto"/>
        <w:ind w:left="709" w:hanging="709"/>
        <w:rPr>
          <w:b w:val="0"/>
          <w:iCs/>
          <w:sz w:val="22"/>
          <w:szCs w:val="22"/>
        </w:rPr>
      </w:pPr>
      <w:r>
        <w:rPr>
          <w:b w:val="0"/>
          <w:sz w:val="22"/>
          <w:szCs w:val="22"/>
        </w:rPr>
        <w:lastRenderedPageBreak/>
        <w:t>11</w:t>
      </w:r>
      <w:r>
        <w:rPr>
          <w:b w:val="0"/>
          <w:iCs/>
          <w:sz w:val="22"/>
          <w:szCs w:val="22"/>
        </w:rPr>
        <w:t xml:space="preserve">.5. </w:t>
      </w:r>
      <w:r>
        <w:rPr>
          <w:b w:val="0"/>
          <w:sz w:val="22"/>
          <w:szCs w:val="22"/>
        </w:rPr>
        <w:t>W przypadku wspólnego ubiegania się o zamówienie przez Wykonawców są  oni zobowiązani na wezwanie Zamawiającego do złożenia dokumentów i oświadczeń, o których mowa w pkt 9.7.</w:t>
      </w:r>
    </w:p>
    <w:p w:rsidR="00AF27AD" w:rsidRDefault="00AF27AD">
      <w:pPr>
        <w:pStyle w:val="Tekstpodstawowy2"/>
        <w:spacing w:line="276" w:lineRule="auto"/>
        <w:ind w:left="709"/>
        <w:rPr>
          <w:b w:val="0"/>
          <w:iCs/>
          <w:sz w:val="22"/>
          <w:szCs w:val="22"/>
        </w:rPr>
      </w:pPr>
    </w:p>
    <w:p w:rsidR="00AF27AD" w:rsidRDefault="00EE7D85">
      <w:pPr>
        <w:spacing w:line="276" w:lineRule="auto"/>
        <w:ind w:left="720" w:hanging="720"/>
        <w:jc w:val="both"/>
        <w:rPr>
          <w:b/>
          <w:sz w:val="22"/>
          <w:szCs w:val="22"/>
        </w:rPr>
      </w:pPr>
      <w:r>
        <w:rPr>
          <w:b/>
          <w:sz w:val="22"/>
          <w:szCs w:val="22"/>
        </w:rPr>
        <w:t xml:space="preserve">12. </w:t>
      </w:r>
      <w:r>
        <w:rPr>
          <w:b/>
          <w:sz w:val="22"/>
          <w:szCs w:val="22"/>
        </w:rPr>
        <w:tab/>
        <w:t>SPOSÓB KOMUNIKACJI ORAZ WYMAGANIA FORMALNE DOTYCZĄCE SKŁADANYCH OŚWIADCZEŃ I DOKUMENTÓW</w:t>
      </w:r>
    </w:p>
    <w:p w:rsidR="00AF27AD" w:rsidRDefault="00EE7D85">
      <w:pPr>
        <w:pStyle w:val="Tekstpodstawowy2"/>
        <w:spacing w:line="276" w:lineRule="auto"/>
        <w:ind w:left="709" w:hanging="709"/>
        <w:rPr>
          <w:b w:val="0"/>
          <w:iCs/>
          <w:sz w:val="22"/>
          <w:szCs w:val="22"/>
        </w:rPr>
      </w:pPr>
      <w:r>
        <w:rPr>
          <w:b w:val="0"/>
          <w:sz w:val="22"/>
          <w:szCs w:val="22"/>
        </w:rPr>
        <w:t>12.1.</w:t>
      </w:r>
      <w:r>
        <w:rPr>
          <w:b w:val="0"/>
          <w:sz w:val="22"/>
          <w:szCs w:val="22"/>
        </w:rPr>
        <w:tab/>
      </w:r>
      <w:r>
        <w:rPr>
          <w:b w:val="0"/>
          <w:iCs/>
          <w:sz w:val="22"/>
          <w:szCs w:val="22"/>
        </w:rPr>
        <w:t>W postępowaniu komunikacja między Zamawiającym a Wykonawcami odbywa się za pośrednictwem operatora pocztowego</w:t>
      </w:r>
      <w:r>
        <w:rPr>
          <w:b w:val="0"/>
          <w:sz w:val="22"/>
          <w:szCs w:val="22"/>
        </w:rPr>
        <w:t xml:space="preserve"> </w:t>
      </w:r>
      <w:r>
        <w:rPr>
          <w:b w:val="0"/>
          <w:iCs/>
          <w:sz w:val="22"/>
          <w:szCs w:val="22"/>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IDW.</w:t>
      </w:r>
    </w:p>
    <w:p w:rsidR="00AF27AD" w:rsidRDefault="0033443B">
      <w:pPr>
        <w:pStyle w:val="Tekstpodstawowy2"/>
        <w:spacing w:line="276" w:lineRule="auto"/>
        <w:ind w:left="709"/>
        <w:rPr>
          <w:b w:val="0"/>
          <w:iCs/>
          <w:sz w:val="22"/>
          <w:szCs w:val="22"/>
        </w:rPr>
      </w:pPr>
      <w:r>
        <w:rPr>
          <w:b w:val="0"/>
          <w:iCs/>
          <w:sz w:val="22"/>
          <w:szCs w:val="22"/>
        </w:rPr>
        <w:t>Zamawiający wyznacza Panią Ligię</w:t>
      </w:r>
      <w:r w:rsidR="00386846">
        <w:rPr>
          <w:b w:val="0"/>
          <w:iCs/>
          <w:sz w:val="22"/>
          <w:szCs w:val="22"/>
        </w:rPr>
        <w:t xml:space="preserve"> Kowalczyk Piątek - </w:t>
      </w:r>
      <w:r w:rsidR="00EE7D85">
        <w:rPr>
          <w:b w:val="0"/>
          <w:iCs/>
          <w:sz w:val="22"/>
          <w:szCs w:val="22"/>
        </w:rPr>
        <w:t>do kontaktowania się z Wykonawcami:</w:t>
      </w:r>
    </w:p>
    <w:p w:rsidR="00AF27AD" w:rsidRDefault="00EE7D85">
      <w:pPr>
        <w:pStyle w:val="Tekstpodstawowy2"/>
        <w:spacing w:line="276" w:lineRule="auto"/>
        <w:ind w:left="709"/>
        <w:rPr>
          <w:iCs/>
          <w:sz w:val="22"/>
          <w:szCs w:val="22"/>
          <w:lang w:val="de-DE"/>
        </w:rPr>
      </w:pPr>
      <w:r>
        <w:rPr>
          <w:iCs/>
          <w:sz w:val="22"/>
          <w:szCs w:val="22"/>
          <w:lang w:val="de-DE"/>
        </w:rPr>
        <w:t xml:space="preserve">tel. 957617120, </w:t>
      </w:r>
      <w:proofErr w:type="spellStart"/>
      <w:r>
        <w:rPr>
          <w:iCs/>
          <w:sz w:val="22"/>
          <w:szCs w:val="22"/>
          <w:lang w:val="de-DE"/>
        </w:rPr>
        <w:t>e-mail</w:t>
      </w:r>
      <w:proofErr w:type="spellEnd"/>
      <w:r>
        <w:rPr>
          <w:iCs/>
          <w:sz w:val="22"/>
          <w:szCs w:val="22"/>
          <w:lang w:val="de-DE"/>
        </w:rPr>
        <w:t xml:space="preserve">: </w:t>
      </w:r>
      <w:r w:rsidR="00386846">
        <w:rPr>
          <w:sz w:val="22"/>
          <w:szCs w:val="22"/>
          <w:lang w:val="de-DE"/>
        </w:rPr>
        <w:t>skarbnik</w:t>
      </w:r>
      <w:r>
        <w:rPr>
          <w:sz w:val="22"/>
          <w:szCs w:val="22"/>
          <w:lang w:val="de-DE"/>
        </w:rPr>
        <w:t>@</w:t>
      </w:r>
      <w:r w:rsidR="00386846">
        <w:rPr>
          <w:sz w:val="22"/>
          <w:szCs w:val="22"/>
          <w:lang w:val="de-DE"/>
        </w:rPr>
        <w:t>zwierzyn</w:t>
      </w:r>
      <w:r>
        <w:rPr>
          <w:sz w:val="22"/>
          <w:szCs w:val="22"/>
          <w:lang w:val="de-DE"/>
        </w:rPr>
        <w:t>.pl</w:t>
      </w:r>
    </w:p>
    <w:p w:rsidR="00AF27AD" w:rsidRDefault="00AF27AD">
      <w:pPr>
        <w:pStyle w:val="Tekstpodstawowy2"/>
        <w:spacing w:line="276" w:lineRule="auto"/>
        <w:ind w:left="709"/>
        <w:rPr>
          <w:b w:val="0"/>
          <w:iCs/>
          <w:color w:val="C00000"/>
          <w:sz w:val="22"/>
          <w:szCs w:val="22"/>
          <w:lang w:val="de-DE"/>
        </w:rPr>
      </w:pPr>
    </w:p>
    <w:p w:rsidR="00AF27AD" w:rsidRDefault="00EE7D85">
      <w:pPr>
        <w:pStyle w:val="Tekstpodstawowy2"/>
        <w:spacing w:line="276" w:lineRule="auto"/>
        <w:ind w:left="709" w:hanging="709"/>
        <w:rPr>
          <w:b w:val="0"/>
          <w:iCs/>
          <w:sz w:val="22"/>
          <w:szCs w:val="22"/>
        </w:rPr>
      </w:pPr>
      <w:r>
        <w:rPr>
          <w:b w:val="0"/>
          <w:sz w:val="22"/>
          <w:szCs w:val="22"/>
        </w:rPr>
        <w:t>12.2.</w:t>
      </w:r>
      <w:r>
        <w:rPr>
          <w:b w:val="0"/>
          <w:sz w:val="22"/>
          <w:szCs w:val="22"/>
        </w:rPr>
        <w:tab/>
      </w:r>
      <w:r>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F27AD" w:rsidRDefault="00EE7D85">
      <w:pPr>
        <w:pStyle w:val="Tekstpodstawowy2"/>
        <w:spacing w:line="276" w:lineRule="auto"/>
        <w:ind w:left="709" w:hanging="709"/>
        <w:rPr>
          <w:b w:val="0"/>
          <w:sz w:val="22"/>
          <w:szCs w:val="22"/>
        </w:rPr>
      </w:pPr>
      <w:r>
        <w:rPr>
          <w:b w:val="0"/>
          <w:sz w:val="22"/>
          <w:szCs w:val="22"/>
        </w:rPr>
        <w:t>12.3.</w:t>
      </w:r>
      <w:r>
        <w:rPr>
          <w:b w:val="0"/>
          <w:sz w:val="22"/>
          <w:szCs w:val="22"/>
        </w:rPr>
        <w:tab/>
      </w:r>
      <w:r>
        <w:rPr>
          <w:b w:val="0"/>
          <w:iCs/>
          <w:sz w:val="22"/>
          <w:szCs w:val="22"/>
        </w:rPr>
        <w:t>W postępowaniu oświadczenia składa się w formie pisemnej albo w postaci elektronicznej.</w:t>
      </w:r>
    </w:p>
    <w:p w:rsidR="00AF27AD" w:rsidRDefault="00EE7D85">
      <w:pPr>
        <w:pStyle w:val="Tekstpodstawowy2"/>
        <w:spacing w:line="276" w:lineRule="auto"/>
        <w:ind w:left="709" w:hanging="709"/>
        <w:rPr>
          <w:b w:val="0"/>
          <w:iCs/>
          <w:sz w:val="22"/>
          <w:szCs w:val="22"/>
        </w:rPr>
      </w:pPr>
      <w:r>
        <w:rPr>
          <w:b w:val="0"/>
          <w:sz w:val="22"/>
          <w:szCs w:val="22"/>
        </w:rPr>
        <w:t>12.4.</w:t>
      </w:r>
      <w:r>
        <w:rPr>
          <w:b w:val="0"/>
          <w:sz w:val="22"/>
          <w:szCs w:val="22"/>
        </w:rPr>
        <w:tab/>
      </w:r>
      <w:r>
        <w:rPr>
          <w:b w:val="0"/>
          <w:iCs/>
          <w:sz w:val="22"/>
          <w:szCs w:val="22"/>
        </w:rPr>
        <w:t>Ofertę składa się pod rygorem nieważności w formie pisemnej.</w:t>
      </w:r>
    </w:p>
    <w:p w:rsidR="00AF27AD" w:rsidRDefault="00EE7D85">
      <w:pPr>
        <w:pStyle w:val="Tekstpodstawowy2"/>
        <w:spacing w:line="276" w:lineRule="auto"/>
        <w:ind w:left="709" w:hanging="709"/>
        <w:rPr>
          <w:b w:val="0"/>
          <w:iCs/>
          <w:sz w:val="22"/>
          <w:szCs w:val="22"/>
        </w:rPr>
      </w:pPr>
      <w:r>
        <w:rPr>
          <w:b w:val="0"/>
          <w:sz w:val="22"/>
          <w:szCs w:val="22"/>
        </w:rPr>
        <w:t>12.5.</w:t>
      </w:r>
      <w:r>
        <w:rPr>
          <w:b w:val="0"/>
          <w:sz w:val="22"/>
          <w:szCs w:val="22"/>
        </w:rPr>
        <w:tab/>
      </w:r>
      <w:r>
        <w:rPr>
          <w:b w:val="0"/>
          <w:iCs/>
          <w:sz w:val="22"/>
          <w:szCs w:val="22"/>
        </w:rPr>
        <w:t>Oświadczenia, o których mowa w rozporządzeniu Ministra Rozwoju z dnia 26 lipca 2016 r. w sprawie rodzajów dokumentów, jakich może żądać Zamawiający od Wykonawcy</w:t>
      </w:r>
      <w:r>
        <w:rPr>
          <w:sz w:val="22"/>
          <w:szCs w:val="22"/>
        </w:rPr>
        <w:t xml:space="preserve"> </w:t>
      </w:r>
      <w:r>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Pr>
          <w:b w:val="0"/>
          <w:iCs/>
          <w:sz w:val="22"/>
          <w:szCs w:val="22"/>
        </w:rPr>
        <w:t>Pzp</w:t>
      </w:r>
      <w:proofErr w:type="spellEnd"/>
      <w:r>
        <w:rPr>
          <w:b w:val="0"/>
          <w:iCs/>
          <w:sz w:val="22"/>
          <w:szCs w:val="22"/>
        </w:rPr>
        <w:t xml:space="preserve"> oraz przez Podwykonawców, należy złożyć </w:t>
      </w:r>
      <w:r>
        <w:rPr>
          <w:iCs/>
          <w:sz w:val="22"/>
          <w:szCs w:val="22"/>
        </w:rPr>
        <w:t>w oryginale</w:t>
      </w:r>
      <w:r>
        <w:rPr>
          <w:b w:val="0"/>
          <w:iCs/>
          <w:sz w:val="22"/>
          <w:szCs w:val="22"/>
        </w:rPr>
        <w:t>.</w:t>
      </w:r>
    </w:p>
    <w:p w:rsidR="00AF27AD" w:rsidRDefault="00EE7D85">
      <w:pPr>
        <w:pStyle w:val="Tekstpodstawowy2"/>
        <w:spacing w:line="276" w:lineRule="auto"/>
        <w:ind w:left="709" w:hanging="709"/>
        <w:rPr>
          <w:b w:val="0"/>
          <w:iCs/>
          <w:sz w:val="22"/>
          <w:szCs w:val="22"/>
        </w:rPr>
      </w:pPr>
      <w:r>
        <w:rPr>
          <w:b w:val="0"/>
          <w:sz w:val="22"/>
          <w:szCs w:val="22"/>
        </w:rPr>
        <w:t>12.6.</w:t>
      </w:r>
      <w:r>
        <w:rPr>
          <w:b w:val="0"/>
          <w:sz w:val="22"/>
          <w:szCs w:val="22"/>
        </w:rPr>
        <w:tab/>
      </w:r>
      <w:r>
        <w:rPr>
          <w:b w:val="0"/>
          <w:iCs/>
          <w:sz w:val="22"/>
          <w:szCs w:val="22"/>
        </w:rPr>
        <w:t>Dokumenty, o których mowa w rozporządzeniu inne niż oświadczenia, o których mowa powyżej w pkt 12.5 IDW, należy złożyć w oryginale lub kopii potwierdzonej za zgodność z oryginałem.</w:t>
      </w:r>
    </w:p>
    <w:p w:rsidR="00AF27AD" w:rsidRDefault="00EE7D85">
      <w:pPr>
        <w:pStyle w:val="Tekstpodstawowy2"/>
        <w:spacing w:line="276" w:lineRule="auto"/>
        <w:ind w:left="709" w:hanging="1"/>
        <w:rPr>
          <w:b w:val="0"/>
          <w:iCs/>
          <w:sz w:val="22"/>
          <w:szCs w:val="22"/>
        </w:rPr>
      </w:pPr>
      <w:r>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F27AD" w:rsidRDefault="00EE7D85">
      <w:pPr>
        <w:pStyle w:val="Tekstpodstawowy2"/>
        <w:spacing w:line="276" w:lineRule="auto"/>
        <w:ind w:left="709"/>
        <w:rPr>
          <w:b w:val="0"/>
          <w:iCs/>
          <w:sz w:val="22"/>
          <w:szCs w:val="22"/>
        </w:rPr>
      </w:pPr>
      <w:r>
        <w:rPr>
          <w:b w:val="0"/>
          <w:iCs/>
          <w:sz w:val="22"/>
          <w:szCs w:val="22"/>
        </w:rPr>
        <w:t xml:space="preserve">Potwierdzenie za zgodność z oryginałem następuje w formie pisemnej lub w formie elektronicznej. </w:t>
      </w:r>
    </w:p>
    <w:p w:rsidR="00AF27AD" w:rsidRDefault="00EE7D85">
      <w:pPr>
        <w:pStyle w:val="Tekstpodstawowy2"/>
        <w:spacing w:line="276" w:lineRule="auto"/>
        <w:ind w:left="709"/>
        <w:rPr>
          <w:b w:val="0"/>
          <w:iCs/>
          <w:sz w:val="22"/>
          <w:szCs w:val="22"/>
        </w:rPr>
      </w:pPr>
      <w:r>
        <w:rPr>
          <w:b w:val="0"/>
          <w:iCs/>
          <w:sz w:val="22"/>
          <w:szCs w:val="22"/>
        </w:rPr>
        <w:lastRenderedPageBreak/>
        <w:t>Poświadczenie za zgodność z oryginałem dokonywane w formie pisemnej powinno być sporządzone w sposób umożliwiający identyfikację podpisu (np. imię i nazwisko lub imienną pieczątką osoby poświadczającej kopię dokumentu za zgodność z oryginałem).</w:t>
      </w:r>
    </w:p>
    <w:p w:rsidR="00AF27AD" w:rsidRDefault="00EE7D85">
      <w:pPr>
        <w:pStyle w:val="Tekstpodstawowy2"/>
        <w:spacing w:line="276" w:lineRule="auto"/>
        <w:ind w:left="709" w:hanging="709"/>
        <w:rPr>
          <w:b w:val="0"/>
          <w:iCs/>
          <w:sz w:val="22"/>
          <w:szCs w:val="22"/>
        </w:rPr>
      </w:pPr>
      <w:r>
        <w:rPr>
          <w:b w:val="0"/>
          <w:sz w:val="22"/>
          <w:szCs w:val="22"/>
        </w:rPr>
        <w:t>12.7.</w:t>
      </w:r>
      <w:r>
        <w:rPr>
          <w:b w:val="0"/>
          <w:sz w:val="22"/>
          <w:szCs w:val="22"/>
        </w:rPr>
        <w:tab/>
      </w:r>
      <w:r>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F27AD" w:rsidRDefault="00EE7D85">
      <w:pPr>
        <w:pStyle w:val="Tekstpodstawowy2"/>
        <w:spacing w:line="276" w:lineRule="auto"/>
        <w:ind w:left="709" w:hanging="709"/>
        <w:rPr>
          <w:b w:val="0"/>
          <w:iCs/>
          <w:sz w:val="22"/>
          <w:szCs w:val="22"/>
        </w:rPr>
      </w:pPr>
      <w:r>
        <w:rPr>
          <w:b w:val="0"/>
          <w:sz w:val="22"/>
          <w:szCs w:val="22"/>
        </w:rPr>
        <w:t>12.8.</w:t>
      </w:r>
      <w:r>
        <w:rPr>
          <w:b w:val="0"/>
          <w:sz w:val="22"/>
          <w:szCs w:val="22"/>
        </w:rPr>
        <w:tab/>
      </w:r>
      <w:r>
        <w:rPr>
          <w:b w:val="0"/>
          <w:iCs/>
          <w:sz w:val="22"/>
          <w:szCs w:val="22"/>
        </w:rPr>
        <w:t>Dokumenty sporządzone w języku obcym są składane wraz z tłumaczeniem na język polski.</w:t>
      </w:r>
    </w:p>
    <w:p w:rsidR="00AF27AD" w:rsidRDefault="00EE7D85">
      <w:pPr>
        <w:spacing w:before="120" w:line="276" w:lineRule="auto"/>
        <w:ind w:left="720" w:hanging="720"/>
        <w:jc w:val="both"/>
        <w:rPr>
          <w:b/>
          <w:sz w:val="22"/>
          <w:szCs w:val="22"/>
        </w:rPr>
      </w:pPr>
      <w:r>
        <w:rPr>
          <w:b/>
          <w:sz w:val="22"/>
          <w:szCs w:val="22"/>
        </w:rPr>
        <w:t>13.</w:t>
      </w:r>
      <w:r>
        <w:rPr>
          <w:b/>
          <w:sz w:val="22"/>
          <w:szCs w:val="22"/>
        </w:rPr>
        <w:tab/>
        <w:t xml:space="preserve">UDZIELANIE WYJAŚNIEŃ TREŚCI SIWZ </w:t>
      </w:r>
    </w:p>
    <w:p w:rsidR="00AF27AD" w:rsidRDefault="00EE7D85">
      <w:pPr>
        <w:pStyle w:val="Tekstpodstawowywcity"/>
        <w:tabs>
          <w:tab w:val="left" w:pos="709"/>
        </w:tabs>
        <w:spacing w:before="120" w:line="276" w:lineRule="auto"/>
        <w:ind w:left="709" w:hanging="709"/>
        <w:jc w:val="both"/>
        <w:rPr>
          <w:sz w:val="22"/>
          <w:szCs w:val="22"/>
        </w:rPr>
      </w:pPr>
      <w:r>
        <w:rPr>
          <w:sz w:val="22"/>
          <w:szCs w:val="22"/>
        </w:rPr>
        <w:t>13.1.</w:t>
      </w:r>
      <w:r>
        <w:rPr>
          <w:sz w:val="22"/>
          <w:szCs w:val="22"/>
        </w:rPr>
        <w:tab/>
        <w:t>Wykonawca może zwrócić się do Zamawiającego o wyjaśnienie treści Specyfikacji Istotnych Warunków Zamówienia (SIWZ), kierując wniosek na adres Zamawiającego.</w:t>
      </w:r>
    </w:p>
    <w:p w:rsidR="00AF27AD" w:rsidRDefault="00EE7D85">
      <w:pPr>
        <w:pStyle w:val="Tekstpodstawowywcity"/>
        <w:tabs>
          <w:tab w:val="left" w:pos="709"/>
        </w:tabs>
        <w:spacing w:before="120" w:line="276" w:lineRule="auto"/>
        <w:ind w:left="709"/>
        <w:jc w:val="both"/>
        <w:rPr>
          <w:b/>
          <w:sz w:val="22"/>
          <w:szCs w:val="22"/>
        </w:rPr>
      </w:pPr>
      <w:r>
        <w:rPr>
          <w:sz w:val="22"/>
          <w:szCs w:val="22"/>
        </w:rPr>
        <w:t xml:space="preserve">Zamawiający prosi o </w:t>
      </w:r>
      <w:r>
        <w:rPr>
          <w:sz w:val="22"/>
          <w:szCs w:val="22"/>
          <w:u w:val="single"/>
        </w:rPr>
        <w:t>przekazywanie pytań również drogą elektroniczną</w:t>
      </w:r>
      <w:r>
        <w:rPr>
          <w:sz w:val="22"/>
          <w:szCs w:val="22"/>
        </w:rPr>
        <w:t xml:space="preserve"> (na adres e-mail wskazany w pkt. 12.1 IDW) w formie edytowalnej, gdyż skróci to czas udzielania wyjaśnień.</w:t>
      </w:r>
    </w:p>
    <w:p w:rsidR="00AF27AD" w:rsidRDefault="00EE7D85">
      <w:pPr>
        <w:pStyle w:val="Tekstpodstawowywcity"/>
        <w:tabs>
          <w:tab w:val="left" w:pos="709"/>
        </w:tabs>
        <w:spacing w:before="120" w:line="276" w:lineRule="auto"/>
        <w:ind w:left="709" w:hanging="709"/>
        <w:jc w:val="both"/>
        <w:rPr>
          <w:sz w:val="22"/>
          <w:szCs w:val="22"/>
        </w:rPr>
      </w:pPr>
      <w:r>
        <w:rPr>
          <w:sz w:val="22"/>
          <w:szCs w:val="22"/>
        </w:rPr>
        <w:t>13.2.</w:t>
      </w:r>
      <w:r>
        <w:rPr>
          <w:sz w:val="22"/>
          <w:szCs w:val="22"/>
        </w:rPr>
        <w:tab/>
        <w:t>Zamawiający jest zobowiązany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F27AD" w:rsidRDefault="00EE7D85">
      <w:pPr>
        <w:pStyle w:val="Tekstpodstawowy"/>
        <w:numPr>
          <w:ilvl w:val="1"/>
          <w:numId w:val="2"/>
        </w:numPr>
        <w:spacing w:before="120" w:line="276" w:lineRule="auto"/>
        <w:ind w:left="709" w:hanging="709"/>
        <w:jc w:val="both"/>
        <w:rPr>
          <w:rFonts w:ascii="Times New Roman" w:hAnsi="Times New Roman" w:cs="Times New Roman"/>
          <w:iCs/>
          <w:sz w:val="22"/>
          <w:szCs w:val="22"/>
        </w:rPr>
      </w:pPr>
      <w:r>
        <w:rPr>
          <w:rFonts w:ascii="Times New Roman" w:hAnsi="Times New Roman" w:cs="Times New Roman"/>
          <w:iCs/>
          <w:sz w:val="22"/>
          <w:szCs w:val="22"/>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AF27AD" w:rsidRDefault="00EE7D85">
      <w:pPr>
        <w:pStyle w:val="Tekstpodstawowy"/>
        <w:numPr>
          <w:ilvl w:val="1"/>
          <w:numId w:val="2"/>
        </w:numPr>
        <w:spacing w:before="120" w:line="276" w:lineRule="auto"/>
        <w:ind w:left="709" w:hanging="709"/>
        <w:jc w:val="both"/>
        <w:rPr>
          <w:rFonts w:ascii="Times New Roman" w:hAnsi="Times New Roman" w:cs="Times New Roman"/>
          <w:iCs/>
          <w:sz w:val="22"/>
          <w:szCs w:val="22"/>
        </w:rPr>
      </w:pPr>
      <w:r>
        <w:rPr>
          <w:rFonts w:ascii="Times New Roman" w:hAnsi="Times New Roman" w:cs="Times New Roman"/>
          <w:iCs/>
          <w:sz w:val="22"/>
          <w:szCs w:val="22"/>
        </w:rPr>
        <w:t>Przedłużenie terminu składania ofert nie wpływa na bieg terminu składania wniosku, o którym mowa w pkt 13.2.</w:t>
      </w:r>
    </w:p>
    <w:p w:rsidR="00AF27AD" w:rsidRDefault="00EE7D85">
      <w:pPr>
        <w:pStyle w:val="Tekstpodstawowywcity"/>
        <w:tabs>
          <w:tab w:val="left" w:pos="709"/>
        </w:tabs>
        <w:spacing w:before="120" w:line="276" w:lineRule="auto"/>
        <w:ind w:left="709" w:hanging="709"/>
        <w:jc w:val="both"/>
        <w:rPr>
          <w:sz w:val="22"/>
          <w:szCs w:val="22"/>
        </w:rPr>
      </w:pPr>
      <w:r>
        <w:rPr>
          <w:sz w:val="22"/>
          <w:szCs w:val="22"/>
        </w:rPr>
        <w:t>13.5.</w:t>
      </w:r>
      <w:r>
        <w:rPr>
          <w:sz w:val="22"/>
          <w:szCs w:val="22"/>
        </w:rPr>
        <w:tab/>
        <w:t>Tre</w:t>
      </w:r>
      <w:r>
        <w:rPr>
          <w:rFonts w:eastAsia="TimesNewRoman"/>
          <w:sz w:val="22"/>
          <w:szCs w:val="22"/>
        </w:rPr>
        <w:t xml:space="preserve">ść </w:t>
      </w:r>
      <w:r>
        <w:rPr>
          <w:sz w:val="22"/>
          <w:szCs w:val="22"/>
        </w:rPr>
        <w:t>zapyta</w:t>
      </w:r>
      <w:r>
        <w:rPr>
          <w:rFonts w:eastAsia="TimesNewRoman"/>
          <w:sz w:val="22"/>
          <w:szCs w:val="22"/>
        </w:rPr>
        <w:t xml:space="preserve">ń </w:t>
      </w:r>
      <w:r>
        <w:rPr>
          <w:sz w:val="22"/>
          <w:szCs w:val="22"/>
        </w:rPr>
        <w:t>wraz z wyja</w:t>
      </w:r>
      <w:r>
        <w:rPr>
          <w:rFonts w:eastAsia="TimesNewRoman"/>
          <w:sz w:val="22"/>
          <w:szCs w:val="22"/>
        </w:rPr>
        <w:t>ś</w:t>
      </w:r>
      <w:r>
        <w:rPr>
          <w:sz w:val="22"/>
          <w:szCs w:val="22"/>
        </w:rPr>
        <w:t>nieniami Zamawiaj</w:t>
      </w:r>
      <w:r>
        <w:rPr>
          <w:rFonts w:eastAsia="TimesNewRoman"/>
          <w:sz w:val="22"/>
          <w:szCs w:val="22"/>
        </w:rPr>
        <w:t>ą</w:t>
      </w:r>
      <w:r>
        <w:rPr>
          <w:sz w:val="22"/>
          <w:szCs w:val="22"/>
        </w:rPr>
        <w:t xml:space="preserve">cy, bez ujawniania </w:t>
      </w:r>
      <w:r>
        <w:rPr>
          <w:rFonts w:eastAsia="TimesNewRoman"/>
          <w:sz w:val="22"/>
          <w:szCs w:val="22"/>
        </w:rPr>
        <w:t>ź</w:t>
      </w:r>
      <w:r>
        <w:rPr>
          <w:sz w:val="22"/>
          <w:szCs w:val="22"/>
        </w:rPr>
        <w:t>ródła zapytania, zamieści na stronie internetowej.</w:t>
      </w:r>
    </w:p>
    <w:p w:rsidR="00AF27AD" w:rsidRDefault="00EE7D85">
      <w:pPr>
        <w:pStyle w:val="Tekstpodstawowywcity"/>
        <w:tabs>
          <w:tab w:val="left" w:pos="709"/>
        </w:tabs>
        <w:spacing w:before="120" w:line="276" w:lineRule="auto"/>
        <w:ind w:left="709" w:hanging="709"/>
        <w:jc w:val="both"/>
        <w:rPr>
          <w:sz w:val="22"/>
          <w:szCs w:val="22"/>
        </w:rPr>
      </w:pPr>
      <w:r>
        <w:rPr>
          <w:sz w:val="22"/>
          <w:szCs w:val="22"/>
        </w:rPr>
        <w:t>13.6.</w:t>
      </w:r>
      <w:r>
        <w:rPr>
          <w:sz w:val="22"/>
          <w:szCs w:val="22"/>
        </w:rPr>
        <w:tab/>
        <w:t>W przypadku rozbieżności pomiędzy treścią niniejszej SIWZ a treścią udzielonych wyjaśnień lub zmian SIWZ, jako obowiązującą należy przyjąć treść pisma zawierającego późniejsze oświadczenie Zamawiającego.</w:t>
      </w:r>
    </w:p>
    <w:p w:rsidR="00AF27AD" w:rsidRDefault="00EE7D85">
      <w:pPr>
        <w:pStyle w:val="Tekstpodstawowywcity"/>
        <w:tabs>
          <w:tab w:val="left" w:pos="709"/>
        </w:tabs>
        <w:spacing w:before="120" w:line="276" w:lineRule="auto"/>
        <w:ind w:left="709" w:hanging="709"/>
        <w:jc w:val="both"/>
        <w:rPr>
          <w:sz w:val="22"/>
          <w:szCs w:val="22"/>
        </w:rPr>
      </w:pPr>
      <w:r>
        <w:rPr>
          <w:sz w:val="22"/>
          <w:szCs w:val="22"/>
        </w:rPr>
        <w:t>13.7.</w:t>
      </w:r>
      <w:r>
        <w:rPr>
          <w:sz w:val="22"/>
          <w:szCs w:val="22"/>
        </w:rPr>
        <w:tab/>
        <w:t>W uzasadnionych przypadkach Zamawiający może przed upływem terminu składania ofert zmienić treść Specyfikacji Istotnych Warunków Zamówienia. Dokonan</w:t>
      </w:r>
      <w:r>
        <w:rPr>
          <w:rFonts w:eastAsia="TimesNewRoman"/>
          <w:sz w:val="22"/>
          <w:szCs w:val="22"/>
        </w:rPr>
        <w:t xml:space="preserve">ą </w:t>
      </w:r>
      <w:r>
        <w:rPr>
          <w:sz w:val="22"/>
          <w:szCs w:val="22"/>
        </w:rPr>
        <w:t>zmian</w:t>
      </w:r>
      <w:r>
        <w:rPr>
          <w:rFonts w:eastAsia="TimesNewRoman"/>
          <w:sz w:val="22"/>
          <w:szCs w:val="22"/>
        </w:rPr>
        <w:t>ę SIWZ</w:t>
      </w:r>
      <w:r>
        <w:rPr>
          <w:sz w:val="22"/>
          <w:szCs w:val="22"/>
        </w:rPr>
        <w:t xml:space="preserve"> Zamawiaj</w:t>
      </w:r>
      <w:r>
        <w:rPr>
          <w:rFonts w:eastAsia="TimesNewRoman"/>
          <w:sz w:val="22"/>
          <w:szCs w:val="22"/>
        </w:rPr>
        <w:t>ą</w:t>
      </w:r>
      <w:r>
        <w:rPr>
          <w:sz w:val="22"/>
          <w:szCs w:val="22"/>
        </w:rPr>
        <w:t>cy udostępni na stronie internetowej.</w:t>
      </w:r>
    </w:p>
    <w:p w:rsidR="00AF27AD" w:rsidRDefault="00EE7D85">
      <w:pPr>
        <w:pStyle w:val="Tekstpodstawowywcity"/>
        <w:tabs>
          <w:tab w:val="left" w:pos="709"/>
        </w:tabs>
        <w:spacing w:before="120" w:line="276" w:lineRule="auto"/>
        <w:ind w:left="709" w:hanging="709"/>
        <w:jc w:val="both"/>
        <w:rPr>
          <w:bCs/>
          <w:sz w:val="22"/>
          <w:szCs w:val="22"/>
        </w:rPr>
      </w:pPr>
      <w:r>
        <w:rPr>
          <w:bCs/>
          <w:sz w:val="22"/>
          <w:szCs w:val="22"/>
        </w:rPr>
        <w:t>13.8.</w:t>
      </w:r>
      <w:r>
        <w:rPr>
          <w:bCs/>
          <w:sz w:val="22"/>
          <w:szCs w:val="22"/>
        </w:rPr>
        <w:tab/>
        <w:t>Je</w:t>
      </w:r>
      <w:r>
        <w:rPr>
          <w:rFonts w:eastAsia="TimesNewRoman"/>
          <w:bCs/>
          <w:sz w:val="22"/>
          <w:szCs w:val="22"/>
        </w:rPr>
        <w:t>ż</w:t>
      </w:r>
      <w:r>
        <w:rPr>
          <w:bCs/>
          <w:sz w:val="22"/>
          <w:szCs w:val="22"/>
        </w:rPr>
        <w:t>eli w wyniku zmiany tre</w:t>
      </w:r>
      <w:r>
        <w:rPr>
          <w:rFonts w:eastAsia="TimesNewRoman"/>
          <w:bCs/>
          <w:sz w:val="22"/>
          <w:szCs w:val="22"/>
        </w:rPr>
        <w:t>ś</w:t>
      </w:r>
      <w:r>
        <w:rPr>
          <w:bCs/>
          <w:sz w:val="22"/>
          <w:szCs w:val="22"/>
        </w:rPr>
        <w:t>ci SIWZ nieprowadz</w:t>
      </w:r>
      <w:r>
        <w:rPr>
          <w:rFonts w:eastAsia="TimesNewRoman"/>
          <w:bCs/>
          <w:sz w:val="22"/>
          <w:szCs w:val="22"/>
        </w:rPr>
        <w:t>ą</w:t>
      </w:r>
      <w:r>
        <w:rPr>
          <w:bCs/>
          <w:sz w:val="22"/>
          <w:szCs w:val="22"/>
        </w:rPr>
        <w:t>cej do zmiany tre</w:t>
      </w:r>
      <w:r>
        <w:rPr>
          <w:rFonts w:eastAsia="TimesNewRoman"/>
          <w:bCs/>
          <w:sz w:val="22"/>
          <w:szCs w:val="22"/>
        </w:rPr>
        <w:t>ś</w:t>
      </w:r>
      <w:r>
        <w:rPr>
          <w:bCs/>
          <w:sz w:val="22"/>
          <w:szCs w:val="22"/>
        </w:rPr>
        <w:t xml:space="preserve">ci ogłoszenia </w:t>
      </w:r>
      <w:r>
        <w:rPr>
          <w:bCs/>
          <w:sz w:val="22"/>
          <w:szCs w:val="22"/>
        </w:rPr>
        <w:br/>
        <w:t>o zamówieniu będzie niezb</w:t>
      </w:r>
      <w:r>
        <w:rPr>
          <w:rFonts w:eastAsia="TimesNewRoman"/>
          <w:bCs/>
          <w:sz w:val="22"/>
          <w:szCs w:val="22"/>
        </w:rPr>
        <w:t>ę</w:t>
      </w:r>
      <w:r>
        <w:rPr>
          <w:bCs/>
          <w:sz w:val="22"/>
          <w:szCs w:val="22"/>
        </w:rPr>
        <w:t>dny dodatkowy czas na wprowadzenie zmian w ofertach, Zamawiaj</w:t>
      </w:r>
      <w:r>
        <w:rPr>
          <w:rFonts w:eastAsia="TimesNewRoman"/>
          <w:bCs/>
          <w:sz w:val="22"/>
          <w:szCs w:val="22"/>
        </w:rPr>
        <w:t>ą</w:t>
      </w:r>
      <w:r>
        <w:rPr>
          <w:bCs/>
          <w:sz w:val="22"/>
          <w:szCs w:val="22"/>
        </w:rPr>
        <w:t>cy przedłu</w:t>
      </w:r>
      <w:r>
        <w:rPr>
          <w:rFonts w:eastAsia="TimesNewRoman"/>
          <w:bCs/>
          <w:sz w:val="22"/>
          <w:szCs w:val="22"/>
        </w:rPr>
        <w:t xml:space="preserve">ży </w:t>
      </w:r>
      <w:r>
        <w:rPr>
          <w:bCs/>
          <w:sz w:val="22"/>
          <w:szCs w:val="22"/>
        </w:rPr>
        <w:t>termin składania ofert i poinformuje o tym Wykonawców, którym przekazano SIWZ oraz zamieści informacj</w:t>
      </w:r>
      <w:r>
        <w:rPr>
          <w:rFonts w:eastAsia="TimesNewRoman"/>
          <w:bCs/>
          <w:sz w:val="22"/>
          <w:szCs w:val="22"/>
        </w:rPr>
        <w:t xml:space="preserve">ę </w:t>
      </w:r>
      <w:r>
        <w:rPr>
          <w:bCs/>
          <w:sz w:val="22"/>
          <w:szCs w:val="22"/>
        </w:rPr>
        <w:t>na stronie internetowej.</w:t>
      </w:r>
    </w:p>
    <w:p w:rsidR="00AF27AD" w:rsidRDefault="00EE7D85">
      <w:pPr>
        <w:pStyle w:val="Tekstpodstawowywcity"/>
        <w:tabs>
          <w:tab w:val="left" w:pos="709"/>
        </w:tabs>
        <w:spacing w:before="120" w:line="276" w:lineRule="auto"/>
        <w:ind w:left="709" w:hanging="709"/>
        <w:jc w:val="both"/>
        <w:rPr>
          <w:bCs/>
          <w:sz w:val="22"/>
          <w:szCs w:val="22"/>
        </w:rPr>
      </w:pPr>
      <w:r>
        <w:rPr>
          <w:sz w:val="22"/>
          <w:szCs w:val="22"/>
        </w:rPr>
        <w:t>13.9.</w:t>
      </w:r>
      <w:r>
        <w:rPr>
          <w:sz w:val="22"/>
          <w:szCs w:val="22"/>
        </w:rPr>
        <w:tab/>
        <w:t>Je</w:t>
      </w:r>
      <w:r>
        <w:rPr>
          <w:rFonts w:eastAsia="TimesNewRoman"/>
          <w:sz w:val="22"/>
          <w:szCs w:val="22"/>
        </w:rPr>
        <w:t>ż</w:t>
      </w:r>
      <w:r>
        <w:rPr>
          <w:sz w:val="22"/>
          <w:szCs w:val="22"/>
        </w:rPr>
        <w:t xml:space="preserve">eli zmiana treści SIWZ, będzie prowadziła do zmiany treści ogłoszenia </w:t>
      </w:r>
      <w:r>
        <w:rPr>
          <w:sz w:val="22"/>
          <w:szCs w:val="22"/>
        </w:rPr>
        <w:br/>
        <w:t xml:space="preserve">o zamówieniu, Zamawiający dokona zmiany treści ogłoszenia o zamówieniu w sposób przewidziany w art. 38 ust. 4a ustawy </w:t>
      </w:r>
      <w:proofErr w:type="spellStart"/>
      <w:r>
        <w:rPr>
          <w:sz w:val="22"/>
          <w:szCs w:val="22"/>
        </w:rPr>
        <w:t>Pzp</w:t>
      </w:r>
      <w:proofErr w:type="spellEnd"/>
      <w:r>
        <w:rPr>
          <w:sz w:val="22"/>
          <w:szCs w:val="22"/>
        </w:rPr>
        <w:t xml:space="preserve"> </w:t>
      </w:r>
      <w:r>
        <w:rPr>
          <w:bCs/>
          <w:sz w:val="22"/>
          <w:szCs w:val="22"/>
        </w:rPr>
        <w:t xml:space="preserve">oraz, jeżeli będzie to konieczne, przedłuży termin składania ofert, zgodnie z art. 12a ustawy </w:t>
      </w:r>
      <w:proofErr w:type="spellStart"/>
      <w:r>
        <w:rPr>
          <w:bCs/>
          <w:sz w:val="22"/>
          <w:szCs w:val="22"/>
        </w:rPr>
        <w:t>Pzp</w:t>
      </w:r>
      <w:proofErr w:type="spellEnd"/>
      <w:r>
        <w:rPr>
          <w:bCs/>
          <w:sz w:val="22"/>
          <w:szCs w:val="22"/>
        </w:rPr>
        <w:t>.</w:t>
      </w:r>
    </w:p>
    <w:p w:rsidR="00AF27AD" w:rsidRDefault="00AF27AD">
      <w:pPr>
        <w:spacing w:before="120" w:line="276" w:lineRule="auto"/>
        <w:ind w:left="720" w:hanging="720"/>
        <w:jc w:val="both"/>
        <w:rPr>
          <w:b/>
          <w:sz w:val="22"/>
          <w:szCs w:val="22"/>
        </w:rPr>
      </w:pPr>
    </w:p>
    <w:p w:rsidR="00AF27AD" w:rsidRDefault="00EE7D85">
      <w:pPr>
        <w:spacing w:before="120" w:line="276" w:lineRule="auto"/>
        <w:ind w:left="720" w:hanging="720"/>
        <w:jc w:val="both"/>
        <w:rPr>
          <w:b/>
          <w:sz w:val="22"/>
          <w:szCs w:val="22"/>
        </w:rPr>
      </w:pPr>
      <w:r>
        <w:rPr>
          <w:b/>
          <w:sz w:val="22"/>
          <w:szCs w:val="22"/>
        </w:rPr>
        <w:t xml:space="preserve">14. </w:t>
      </w:r>
      <w:r>
        <w:rPr>
          <w:b/>
          <w:sz w:val="22"/>
          <w:szCs w:val="22"/>
        </w:rPr>
        <w:tab/>
      </w:r>
      <w:r>
        <w:rPr>
          <w:rStyle w:val="tekstdokbold"/>
          <w:sz w:val="22"/>
          <w:szCs w:val="22"/>
        </w:rPr>
        <w:t>OPIS SPOSOBU PRZYGOTOWANIA OFERT</w:t>
      </w:r>
    </w:p>
    <w:p w:rsidR="00AF27AD" w:rsidRDefault="00EE7D85">
      <w:pPr>
        <w:pStyle w:val="Tekstpodstawowy2"/>
        <w:spacing w:line="276" w:lineRule="auto"/>
        <w:ind w:left="709" w:hanging="709"/>
        <w:rPr>
          <w:b w:val="0"/>
          <w:bCs w:val="0"/>
          <w:sz w:val="22"/>
          <w:szCs w:val="22"/>
        </w:rPr>
      </w:pPr>
      <w:r>
        <w:rPr>
          <w:b w:val="0"/>
          <w:sz w:val="22"/>
          <w:szCs w:val="22"/>
        </w:rPr>
        <w:lastRenderedPageBreak/>
        <w:t>14.1.</w:t>
      </w:r>
      <w:r>
        <w:rPr>
          <w:b w:val="0"/>
          <w:sz w:val="22"/>
          <w:szCs w:val="22"/>
        </w:rPr>
        <w:tab/>
      </w:r>
      <w:r>
        <w:rPr>
          <w:b w:val="0"/>
          <w:bCs w:val="0"/>
          <w:sz w:val="22"/>
          <w:szCs w:val="22"/>
        </w:rPr>
        <w:t>Wykonawca może złożyć tylko jedną ofertę.</w:t>
      </w:r>
    </w:p>
    <w:p w:rsidR="00AF27AD" w:rsidRDefault="00EE7D85">
      <w:pPr>
        <w:pStyle w:val="Tekstpodstawowy2"/>
        <w:spacing w:line="276" w:lineRule="auto"/>
        <w:ind w:left="709" w:hanging="709"/>
        <w:rPr>
          <w:b w:val="0"/>
          <w:iCs/>
          <w:sz w:val="22"/>
          <w:szCs w:val="22"/>
        </w:rPr>
      </w:pPr>
      <w:r>
        <w:rPr>
          <w:b w:val="0"/>
          <w:sz w:val="22"/>
          <w:szCs w:val="22"/>
        </w:rPr>
        <w:t>14.2.</w:t>
      </w:r>
      <w:r>
        <w:rPr>
          <w:b w:val="0"/>
          <w:sz w:val="22"/>
          <w:szCs w:val="22"/>
        </w:rPr>
        <w:tab/>
      </w:r>
      <w:r>
        <w:rPr>
          <w:b w:val="0"/>
          <w:bCs w:val="0"/>
          <w:sz w:val="22"/>
          <w:szCs w:val="22"/>
        </w:rPr>
        <w:t>Zamawiający nie dopuszcza składania ofert częściowych, zgodnie z pkt 5 IDW.</w:t>
      </w:r>
    </w:p>
    <w:p w:rsidR="00AF27AD" w:rsidRDefault="00EE7D85">
      <w:pPr>
        <w:pStyle w:val="Tekstpodstawowy2"/>
        <w:spacing w:line="276" w:lineRule="auto"/>
        <w:ind w:left="709" w:hanging="709"/>
        <w:rPr>
          <w:b w:val="0"/>
          <w:bCs w:val="0"/>
          <w:sz w:val="22"/>
          <w:szCs w:val="22"/>
        </w:rPr>
      </w:pPr>
      <w:r>
        <w:rPr>
          <w:b w:val="0"/>
          <w:sz w:val="22"/>
          <w:szCs w:val="22"/>
        </w:rPr>
        <w:t>14.3.</w:t>
      </w:r>
      <w:r>
        <w:rPr>
          <w:b w:val="0"/>
          <w:sz w:val="22"/>
          <w:szCs w:val="22"/>
        </w:rPr>
        <w:tab/>
      </w:r>
      <w:r>
        <w:rPr>
          <w:b w:val="0"/>
          <w:bCs w:val="0"/>
          <w:sz w:val="22"/>
          <w:szCs w:val="22"/>
        </w:rPr>
        <w:t>Zamawiający nie dopuszcza składania ofert wariantowych</w:t>
      </w:r>
      <w:r>
        <w:rPr>
          <w:b w:val="0"/>
          <w:bCs w:val="0"/>
          <w:i/>
          <w:sz w:val="22"/>
          <w:szCs w:val="22"/>
        </w:rPr>
        <w:t xml:space="preserve">, </w:t>
      </w:r>
      <w:r>
        <w:rPr>
          <w:b w:val="0"/>
          <w:bCs w:val="0"/>
          <w:sz w:val="22"/>
          <w:szCs w:val="22"/>
        </w:rPr>
        <w:t>zgodnie z pkt 5 IDW.</w:t>
      </w:r>
    </w:p>
    <w:p w:rsidR="00AF27AD" w:rsidRDefault="00EE7D85">
      <w:pPr>
        <w:pStyle w:val="Tekstpodstawowy2"/>
        <w:spacing w:line="276" w:lineRule="auto"/>
        <w:ind w:left="709" w:hanging="709"/>
        <w:rPr>
          <w:b w:val="0"/>
          <w:iCs/>
          <w:sz w:val="22"/>
          <w:szCs w:val="22"/>
        </w:rPr>
      </w:pPr>
      <w:r>
        <w:rPr>
          <w:b w:val="0"/>
          <w:sz w:val="22"/>
          <w:szCs w:val="22"/>
        </w:rPr>
        <w:t>14.4.</w:t>
      </w:r>
      <w:r>
        <w:rPr>
          <w:b w:val="0"/>
          <w:sz w:val="22"/>
          <w:szCs w:val="22"/>
        </w:rPr>
        <w:tab/>
      </w:r>
      <w:r>
        <w:rPr>
          <w:b w:val="0"/>
          <w:bCs w:val="0"/>
          <w:sz w:val="22"/>
          <w:szCs w:val="22"/>
        </w:rPr>
        <w:t>Oferta musi być zabezpieczona wadium.</w:t>
      </w:r>
    </w:p>
    <w:p w:rsidR="00AF27AD" w:rsidRDefault="00EE7D85">
      <w:pPr>
        <w:pStyle w:val="Tekstpodstawowy2"/>
        <w:spacing w:line="276" w:lineRule="auto"/>
        <w:ind w:left="709" w:hanging="709"/>
        <w:rPr>
          <w:b w:val="0"/>
          <w:bCs w:val="0"/>
          <w:sz w:val="22"/>
          <w:szCs w:val="22"/>
        </w:rPr>
      </w:pPr>
      <w:r>
        <w:rPr>
          <w:b w:val="0"/>
          <w:sz w:val="22"/>
          <w:szCs w:val="22"/>
        </w:rPr>
        <w:t>14.5.</w:t>
      </w:r>
      <w:r>
        <w:rPr>
          <w:b w:val="0"/>
          <w:sz w:val="22"/>
          <w:szCs w:val="22"/>
        </w:rPr>
        <w:tab/>
      </w:r>
      <w:r>
        <w:rPr>
          <w:b w:val="0"/>
          <w:bCs w:val="0"/>
          <w:sz w:val="22"/>
          <w:szCs w:val="22"/>
        </w:rPr>
        <w:t>Ofertę stanowi wypełniony Formularz „Oferta”.</w:t>
      </w:r>
    </w:p>
    <w:p w:rsidR="00AF27AD" w:rsidRDefault="00EE7D85">
      <w:pPr>
        <w:pStyle w:val="Tekstpodstawowy2"/>
        <w:spacing w:line="276" w:lineRule="auto"/>
        <w:ind w:left="709" w:hanging="709"/>
        <w:rPr>
          <w:b w:val="0"/>
          <w:bCs w:val="0"/>
          <w:sz w:val="22"/>
          <w:szCs w:val="22"/>
        </w:rPr>
      </w:pPr>
      <w:r>
        <w:rPr>
          <w:b w:val="0"/>
          <w:sz w:val="22"/>
          <w:szCs w:val="22"/>
        </w:rPr>
        <w:t>14.6.</w:t>
      </w:r>
      <w:r>
        <w:rPr>
          <w:b w:val="0"/>
          <w:sz w:val="22"/>
          <w:szCs w:val="22"/>
        </w:rPr>
        <w:tab/>
      </w:r>
      <w:r>
        <w:rPr>
          <w:b w:val="0"/>
          <w:bCs w:val="0"/>
          <w:sz w:val="22"/>
          <w:szCs w:val="22"/>
        </w:rPr>
        <w:t>Wraz z ofertą powinny być złożone:</w:t>
      </w:r>
    </w:p>
    <w:p w:rsidR="00AF27AD" w:rsidRDefault="00EE7D85">
      <w:pPr>
        <w:pStyle w:val="Tekstpodstawowy2"/>
        <w:tabs>
          <w:tab w:val="left" w:pos="1134"/>
        </w:tabs>
        <w:spacing w:line="276" w:lineRule="auto"/>
        <w:ind w:left="1134" w:hanging="425"/>
        <w:rPr>
          <w:b w:val="0"/>
          <w:bCs w:val="0"/>
          <w:sz w:val="22"/>
          <w:szCs w:val="22"/>
        </w:rPr>
      </w:pPr>
      <w:r>
        <w:rPr>
          <w:b w:val="0"/>
          <w:bCs w:val="0"/>
          <w:sz w:val="22"/>
          <w:szCs w:val="22"/>
        </w:rPr>
        <w:t xml:space="preserve">1) </w:t>
      </w:r>
      <w:r>
        <w:rPr>
          <w:b w:val="0"/>
          <w:bCs w:val="0"/>
          <w:sz w:val="22"/>
          <w:szCs w:val="22"/>
        </w:rPr>
        <w:tab/>
        <w:t>Oświadczenia wymagane postanowieniami pkt 9.1 IDW;</w:t>
      </w:r>
    </w:p>
    <w:p w:rsidR="00AF27AD" w:rsidRDefault="00EE7D85">
      <w:pPr>
        <w:pStyle w:val="Tekstpodstawowy2"/>
        <w:tabs>
          <w:tab w:val="left" w:pos="1134"/>
        </w:tabs>
        <w:spacing w:line="276" w:lineRule="auto"/>
        <w:ind w:left="1134" w:hanging="425"/>
        <w:rPr>
          <w:b w:val="0"/>
          <w:bCs w:val="0"/>
          <w:sz w:val="22"/>
          <w:szCs w:val="22"/>
        </w:rPr>
      </w:pPr>
      <w:r>
        <w:rPr>
          <w:b w:val="0"/>
          <w:bCs w:val="0"/>
          <w:sz w:val="22"/>
          <w:szCs w:val="22"/>
        </w:rPr>
        <w:t xml:space="preserve">2) </w:t>
      </w:r>
      <w:r>
        <w:rPr>
          <w:b w:val="0"/>
          <w:bCs w:val="0"/>
          <w:sz w:val="22"/>
          <w:szCs w:val="22"/>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powinno być załączone w formie oryginału lub notarialnie poświadczonej kopii.</w:t>
      </w:r>
    </w:p>
    <w:p w:rsidR="00AF27AD" w:rsidRDefault="00EE7D85">
      <w:pPr>
        <w:pStyle w:val="Tekstpodstawowy2"/>
        <w:tabs>
          <w:tab w:val="left" w:pos="1134"/>
        </w:tabs>
        <w:spacing w:line="276" w:lineRule="auto"/>
        <w:ind w:left="1134" w:hanging="425"/>
        <w:rPr>
          <w:b w:val="0"/>
          <w:sz w:val="22"/>
          <w:szCs w:val="22"/>
        </w:rPr>
      </w:pPr>
      <w:r>
        <w:rPr>
          <w:b w:val="0"/>
          <w:bCs w:val="0"/>
          <w:sz w:val="22"/>
          <w:szCs w:val="22"/>
        </w:rPr>
        <w:t xml:space="preserve">3) </w:t>
      </w:r>
      <w:r>
        <w:rPr>
          <w:b w:val="0"/>
          <w:bCs w:val="0"/>
          <w:sz w:val="22"/>
          <w:szCs w:val="22"/>
        </w:rPr>
        <w:tab/>
      </w:r>
      <w:r>
        <w:rPr>
          <w:b w:val="0"/>
          <w:sz w:val="22"/>
          <w:szCs w:val="22"/>
        </w:rPr>
        <w:t>Pełnomocnictwo do podpisania oferty (oryginał lub kopia potwierdzona za zgodność z oryginałem przez notariusza), względnie do podpisania innych oświadczeń lub dokumentów składanych wraz z ofertą, chyba że stosowne umocowanie wynika z dokumentów, które Zamawiający może uzyskać w szczególności za pomocą bezpłatnych i ogólnodostępnych baz danych, w szczególności rejestrów publicznych w rozumieniu ustawy z dnia 17 lutego 2005 r. o informatyzacji działalności podmiotów realizujących zadania publiczne (Dz. U. z 2014 r., poz. 1114 oraz z 2016r. poz. 352), a Wykonawca wskazał to wraz ze złożeniem oferty.</w:t>
      </w:r>
    </w:p>
    <w:p w:rsidR="00AF27AD" w:rsidRDefault="00EE7D85">
      <w:pPr>
        <w:pStyle w:val="Tekstpodstawowy2"/>
        <w:spacing w:line="276" w:lineRule="auto"/>
        <w:ind w:left="709" w:hanging="709"/>
        <w:rPr>
          <w:b w:val="0"/>
          <w:iCs/>
          <w:sz w:val="22"/>
          <w:szCs w:val="22"/>
        </w:rPr>
      </w:pPr>
      <w:r>
        <w:rPr>
          <w:b w:val="0"/>
          <w:sz w:val="22"/>
          <w:szCs w:val="22"/>
        </w:rPr>
        <w:t>14.7.</w:t>
      </w:r>
      <w:r>
        <w:rPr>
          <w:b w:val="0"/>
          <w:sz w:val="22"/>
          <w:szCs w:val="22"/>
        </w:rPr>
        <w:tab/>
      </w:r>
      <w:r>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F27AD" w:rsidRDefault="00EE7D85">
      <w:pPr>
        <w:pStyle w:val="Tekstpodstawowy2"/>
        <w:spacing w:line="276" w:lineRule="auto"/>
        <w:ind w:left="709" w:hanging="709"/>
        <w:rPr>
          <w:b w:val="0"/>
          <w:iCs/>
          <w:sz w:val="22"/>
          <w:szCs w:val="22"/>
        </w:rPr>
      </w:pPr>
      <w:r>
        <w:rPr>
          <w:b w:val="0"/>
          <w:sz w:val="22"/>
          <w:szCs w:val="22"/>
        </w:rPr>
        <w:t>14.8.</w:t>
      </w:r>
      <w:r>
        <w:rPr>
          <w:b w:val="0"/>
          <w:sz w:val="22"/>
          <w:szCs w:val="22"/>
        </w:rPr>
        <w:tab/>
      </w:r>
      <w:r>
        <w:rPr>
          <w:b w:val="0"/>
          <w:bCs w:val="0"/>
          <w:sz w:val="22"/>
          <w:szCs w:val="22"/>
        </w:rPr>
        <w:t>Oferta oraz pozostałe oświadczenia i dokumenty, dla których Zamawiający określił wzory w formie formularzy zamieszczonych w Rozdziale 2 SIWZ, powinny być sporządzone zgodnie z tymi wzorami, co do treści oraz opisu kolumn i wierszy.</w:t>
      </w:r>
    </w:p>
    <w:p w:rsidR="00AF27AD" w:rsidRDefault="00EE7D85">
      <w:pPr>
        <w:pStyle w:val="Tekstpodstawowy2"/>
        <w:spacing w:line="276" w:lineRule="auto"/>
        <w:ind w:left="709" w:hanging="709"/>
        <w:rPr>
          <w:b w:val="0"/>
          <w:iCs/>
          <w:sz w:val="22"/>
          <w:szCs w:val="22"/>
        </w:rPr>
      </w:pPr>
      <w:r>
        <w:rPr>
          <w:b w:val="0"/>
          <w:sz w:val="22"/>
          <w:szCs w:val="22"/>
        </w:rPr>
        <w:t>14.9.</w:t>
      </w:r>
      <w:r>
        <w:rPr>
          <w:b w:val="0"/>
          <w:sz w:val="22"/>
          <w:szCs w:val="22"/>
        </w:rPr>
        <w:tab/>
      </w:r>
      <w:r>
        <w:rPr>
          <w:b w:val="0"/>
          <w:bCs w:val="0"/>
          <w:sz w:val="22"/>
          <w:szCs w:val="22"/>
        </w:rPr>
        <w:t>Oferta powinna być sporządzona w języku polskim, z zachowaniem formy pisemnej pod rygorem nieważności. Każdy dokument składający się na ofertę powinien być czytelny.</w:t>
      </w:r>
    </w:p>
    <w:p w:rsidR="00AF27AD" w:rsidRDefault="00EE7D85">
      <w:pPr>
        <w:pStyle w:val="Tekstpodstawowy2"/>
        <w:spacing w:line="276" w:lineRule="auto"/>
        <w:ind w:left="709" w:hanging="709"/>
        <w:rPr>
          <w:b w:val="0"/>
          <w:iCs/>
          <w:sz w:val="22"/>
          <w:szCs w:val="22"/>
        </w:rPr>
      </w:pPr>
      <w:r>
        <w:rPr>
          <w:b w:val="0"/>
          <w:sz w:val="22"/>
          <w:szCs w:val="22"/>
        </w:rPr>
        <w:t>14.10.</w:t>
      </w:r>
      <w:r>
        <w:rPr>
          <w:b w:val="0"/>
          <w:sz w:val="22"/>
          <w:szCs w:val="22"/>
        </w:rPr>
        <w:tab/>
      </w:r>
      <w:r>
        <w:rPr>
          <w:b w:val="0"/>
          <w:bCs w:val="0"/>
          <w:sz w:val="22"/>
          <w:szCs w:val="22"/>
        </w:rPr>
        <w:t>Każda poprawka w treści oferty, a w szczególności każde przerobienie, przekreślenie, uzupełnienie, nadpisanie, etc. powinno być parafowane przez Wykonawcę, w przeciwnym razie nie będzie uwzględnione.</w:t>
      </w:r>
    </w:p>
    <w:p w:rsidR="00AF27AD" w:rsidRDefault="00EE7D85">
      <w:pPr>
        <w:pStyle w:val="Tekstpodstawowy2"/>
        <w:spacing w:line="276" w:lineRule="auto"/>
        <w:ind w:left="709" w:hanging="709"/>
        <w:rPr>
          <w:b w:val="0"/>
          <w:iCs/>
          <w:sz w:val="22"/>
          <w:szCs w:val="22"/>
        </w:rPr>
      </w:pPr>
      <w:r>
        <w:rPr>
          <w:b w:val="0"/>
          <w:sz w:val="22"/>
          <w:szCs w:val="22"/>
        </w:rPr>
        <w:t>14.11.</w:t>
      </w:r>
      <w:r>
        <w:rPr>
          <w:b w:val="0"/>
          <w:sz w:val="22"/>
          <w:szCs w:val="22"/>
        </w:rPr>
        <w:tab/>
      </w:r>
      <w:r>
        <w:rPr>
          <w:b w:val="0"/>
          <w:bCs w:val="0"/>
          <w:sz w:val="22"/>
          <w:szCs w:val="22"/>
        </w:rPr>
        <w:t>Strony oferty powinny być trwale ze sobą połączone i kolejno ponumerowane, z zastrzeżeniem sytuacji opisanej w pkt. 14.12. i 14.13. IDW. W treści oferty powinna być umieszczona informacja o liczbie stron.</w:t>
      </w:r>
    </w:p>
    <w:p w:rsidR="00AF27AD" w:rsidRDefault="00EE7D85">
      <w:pPr>
        <w:pStyle w:val="Tekstpodstawowy2"/>
        <w:spacing w:line="276" w:lineRule="auto"/>
        <w:ind w:left="709" w:hanging="709"/>
        <w:rPr>
          <w:b w:val="0"/>
          <w:sz w:val="22"/>
          <w:szCs w:val="22"/>
        </w:rPr>
      </w:pPr>
      <w:r>
        <w:rPr>
          <w:b w:val="0"/>
          <w:sz w:val="22"/>
          <w:szCs w:val="22"/>
        </w:rPr>
        <w:t>14.12.</w:t>
      </w:r>
      <w:r>
        <w:rPr>
          <w:b w:val="0"/>
          <w:sz w:val="22"/>
          <w:szCs w:val="22"/>
        </w:rPr>
        <w:tab/>
        <w:t xml:space="preserve">Zamawiający informuje, iż zgodnie z art. 8 ust. 3 ustawy </w:t>
      </w:r>
      <w:proofErr w:type="spellStart"/>
      <w:r>
        <w:rPr>
          <w:b w:val="0"/>
          <w:sz w:val="22"/>
          <w:szCs w:val="22"/>
        </w:rPr>
        <w:t>Pzp</w:t>
      </w:r>
      <w:proofErr w:type="spellEnd"/>
      <w:r>
        <w:rPr>
          <w:b w:val="0"/>
          <w:sz w:val="22"/>
          <w:szCs w:val="22"/>
        </w:rPr>
        <w:t xml:space="preserve">, nie ujawnia się informacji stanowiących tajemnicę przedsiębiorstwa, w rozumieniu przepisów </w:t>
      </w:r>
      <w:r>
        <w:rPr>
          <w:b w:val="0"/>
          <w:sz w:val="22"/>
          <w:szCs w:val="22"/>
        </w:rPr>
        <w:br/>
        <w:t xml:space="preserve">o zwalczaniu nieuczciwej konkurencji, jeżeli Wykonawca, nie później niż w terminie składania ofert, w sposób niebudzący wątpliwości zastrzegł, że nie mogą być one </w:t>
      </w:r>
      <w:r>
        <w:rPr>
          <w:b w:val="0"/>
          <w:sz w:val="22"/>
          <w:szCs w:val="22"/>
        </w:rPr>
        <w:lastRenderedPageBreak/>
        <w:t xml:space="preserve">udostępniane </w:t>
      </w:r>
      <w:r>
        <w:rPr>
          <w:sz w:val="22"/>
          <w:szCs w:val="22"/>
        </w:rPr>
        <w:t>oraz wykazał, załączając stosowne wyjaśnienia, iż zastrzeżone informacje stanowią tajemnicę przedsiębiorstwa</w:t>
      </w:r>
      <w:r>
        <w:rPr>
          <w:b w:val="0"/>
          <w:sz w:val="22"/>
          <w:szCs w:val="22"/>
        </w:rPr>
        <w:t xml:space="preserve">. Wykonawca nie może zastrzec informacji, o których mowa w art. 86 ust. 4 ustawy </w:t>
      </w:r>
      <w:proofErr w:type="spellStart"/>
      <w:r>
        <w:rPr>
          <w:b w:val="0"/>
          <w:sz w:val="22"/>
          <w:szCs w:val="22"/>
        </w:rPr>
        <w:t>Pzp</w:t>
      </w:r>
      <w:proofErr w:type="spellEnd"/>
      <w:r>
        <w:rPr>
          <w:b w:val="0"/>
          <w:sz w:val="22"/>
          <w:szCs w:val="22"/>
        </w:rPr>
        <w:t xml:space="preserve">. </w:t>
      </w:r>
    </w:p>
    <w:p w:rsidR="00AF27AD" w:rsidRDefault="00EE7D85">
      <w:pPr>
        <w:pStyle w:val="Tekstpodstawowy2"/>
        <w:spacing w:line="276" w:lineRule="auto"/>
        <w:ind w:left="709"/>
        <w:rPr>
          <w:b w:val="0"/>
          <w:iCs/>
          <w:sz w:val="22"/>
          <w:szCs w:val="22"/>
        </w:rPr>
      </w:pPr>
      <w:r>
        <w:rPr>
          <w:b w:val="0"/>
          <w:sz w:val="22"/>
          <w:szCs w:val="22"/>
        </w:rPr>
        <w:t>Wszelkie informacje stanowiące tajemnicę przedsiębiorstwa w rozumieniu ustawy z dnia 16 kwietnia 1993r. o zwalczaniu nieuczciwej konkurencji (Dz. U. z 2003 r., Nr 153, poz. 1503 ze zm.), które Wykonawca pragnie zastrzec jako tajemnicę przedsiębiorstwa, powinny być załączone w osobnym opakowaniu, w sposób umożliwiający łatwe od niej odłączenie i opatrzone napisem: „</w:t>
      </w:r>
      <w:r>
        <w:rPr>
          <w:b w:val="0"/>
          <w:i/>
          <w:sz w:val="22"/>
          <w:szCs w:val="22"/>
        </w:rPr>
        <w:t>Informacje stanowiące tajemnicę przedsiębiorstwa – nie udostępniać</w:t>
      </w:r>
      <w:r>
        <w:rPr>
          <w:b w:val="0"/>
          <w:sz w:val="22"/>
          <w:szCs w:val="22"/>
        </w:rPr>
        <w:t>”, z zachowaniem kolejności numerowania stron oferty</w:t>
      </w:r>
      <w:r>
        <w:rPr>
          <w:b w:val="0"/>
          <w:bCs w:val="0"/>
          <w:sz w:val="22"/>
          <w:szCs w:val="22"/>
        </w:rPr>
        <w:t>.</w:t>
      </w:r>
    </w:p>
    <w:p w:rsidR="00AF27AD" w:rsidRDefault="00EE7D85">
      <w:pPr>
        <w:pStyle w:val="Tekstpodstawowy2"/>
        <w:spacing w:line="276" w:lineRule="auto"/>
        <w:ind w:left="709" w:hanging="709"/>
        <w:rPr>
          <w:b w:val="0"/>
          <w:bCs w:val="0"/>
          <w:sz w:val="22"/>
          <w:szCs w:val="22"/>
        </w:rPr>
      </w:pPr>
      <w:r>
        <w:rPr>
          <w:b w:val="0"/>
          <w:sz w:val="22"/>
          <w:szCs w:val="22"/>
        </w:rPr>
        <w:t>14.13.</w:t>
      </w:r>
      <w:r>
        <w:rPr>
          <w:b w:val="0"/>
          <w:sz w:val="22"/>
          <w:szCs w:val="22"/>
        </w:rPr>
        <w:tab/>
      </w:r>
      <w:r>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rsidR="00AF27AD" w:rsidRDefault="00AF27AD">
      <w:pPr>
        <w:pStyle w:val="Tekstpodstawowy2"/>
        <w:spacing w:line="276" w:lineRule="auto"/>
        <w:rPr>
          <w:b w:val="0"/>
          <w:bCs w:val="0"/>
          <w:sz w:val="22"/>
          <w:szCs w:val="22"/>
        </w:rPr>
      </w:pPr>
    </w:p>
    <w:tbl>
      <w:tblPr>
        <w:tblW w:w="8215" w:type="dxa"/>
        <w:tblInd w:w="8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15"/>
      </w:tblGrid>
      <w:tr w:rsidR="00AF27AD">
        <w:trPr>
          <w:trHeight w:val="1266"/>
        </w:trPr>
        <w:tc>
          <w:tcPr>
            <w:tcW w:w="82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F27AD" w:rsidRDefault="00AF27AD">
            <w:pPr>
              <w:spacing w:line="276" w:lineRule="auto"/>
              <w:ind w:left="-35"/>
              <w:jc w:val="center"/>
              <w:rPr>
                <w:b/>
                <w:bCs/>
              </w:rPr>
            </w:pPr>
          </w:p>
          <w:p w:rsidR="00AF27AD" w:rsidRDefault="00386846">
            <w:pPr>
              <w:spacing w:line="276" w:lineRule="auto"/>
              <w:ind w:left="-35"/>
              <w:jc w:val="center"/>
              <w:rPr>
                <w:b/>
                <w:bCs/>
              </w:rPr>
            </w:pPr>
            <w:r>
              <w:rPr>
                <w:b/>
                <w:bCs/>
              </w:rPr>
              <w:t>Gmina Zwierzyn</w:t>
            </w:r>
          </w:p>
          <w:p w:rsidR="00AF27AD" w:rsidRDefault="00386846">
            <w:pPr>
              <w:spacing w:line="276" w:lineRule="auto"/>
              <w:ind w:left="-35"/>
              <w:jc w:val="center"/>
            </w:pPr>
            <w:r>
              <w:rPr>
                <w:b/>
                <w:bCs/>
              </w:rPr>
              <w:t>ul. Wojska Polskiego 8</w:t>
            </w:r>
            <w:r w:rsidR="00EE7D85">
              <w:rPr>
                <w:b/>
                <w:bCs/>
              </w:rPr>
              <w:t>, 66-542 Zwierzyn</w:t>
            </w:r>
          </w:p>
          <w:p w:rsidR="00AF27AD" w:rsidRDefault="00EE7D85">
            <w:pPr>
              <w:spacing w:line="276" w:lineRule="auto"/>
              <w:ind w:left="-35"/>
              <w:jc w:val="center"/>
            </w:pPr>
            <w:r>
              <w:t>oraz opisane:</w:t>
            </w:r>
          </w:p>
          <w:p w:rsidR="00AF27AD" w:rsidRDefault="00AF27AD">
            <w:pPr>
              <w:spacing w:line="276" w:lineRule="auto"/>
              <w:ind w:left="-35"/>
              <w:jc w:val="center"/>
            </w:pPr>
          </w:p>
          <w:p w:rsidR="00AF27AD" w:rsidRDefault="00EE7D85">
            <w:pPr>
              <w:spacing w:line="276" w:lineRule="auto"/>
              <w:ind w:left="-35"/>
              <w:jc w:val="center"/>
              <w:rPr>
                <w:b/>
              </w:rPr>
            </w:pPr>
            <w:r>
              <w:rPr>
                <w:b/>
              </w:rPr>
              <w:t>OFERTA</w:t>
            </w:r>
          </w:p>
          <w:p w:rsidR="00AF27AD" w:rsidRDefault="00386846">
            <w:pPr>
              <w:spacing w:line="276" w:lineRule="auto"/>
              <w:ind w:left="-35"/>
              <w:jc w:val="center"/>
              <w:rPr>
                <w:b/>
              </w:rPr>
            </w:pPr>
            <w:r>
              <w:rPr>
                <w:b/>
                <w:bCs/>
              </w:rPr>
              <w:t>nr postępowania ZP.271.8</w:t>
            </w:r>
            <w:r w:rsidR="00EE7D85">
              <w:rPr>
                <w:b/>
                <w:bCs/>
              </w:rPr>
              <w:t>.2018</w:t>
            </w:r>
          </w:p>
          <w:p w:rsidR="00AF27AD" w:rsidRDefault="00EE7D85">
            <w:pPr>
              <w:widowControl w:val="0"/>
              <w:spacing w:line="276" w:lineRule="auto"/>
              <w:jc w:val="center"/>
              <w:rPr>
                <w:i/>
              </w:rPr>
            </w:pPr>
            <w:r>
              <w:rPr>
                <w:rFonts w:eastAsia="Calibri"/>
                <w:b/>
                <w:bCs/>
                <w:i/>
              </w:rPr>
              <w:t>„</w:t>
            </w:r>
            <w:r w:rsidR="00386846" w:rsidRPr="00386846">
              <w:rPr>
                <w:rFonts w:eastAsia="Calibri"/>
                <w:b/>
                <w:bCs/>
                <w:i/>
              </w:rPr>
              <w:t>Udzielenie kredytu długoterminowego na finansowanie planowanego deficytu Gminy Zwierzyn i spłatę wcześniejszych zobowiązań</w:t>
            </w:r>
            <w:r>
              <w:rPr>
                <w:rFonts w:eastAsia="Calibri"/>
                <w:b/>
                <w:bCs/>
                <w:i/>
              </w:rPr>
              <w:t>”</w:t>
            </w:r>
          </w:p>
          <w:p w:rsidR="00AF27AD" w:rsidRDefault="00386846">
            <w:pPr>
              <w:spacing w:before="120" w:line="276" w:lineRule="auto"/>
              <w:ind w:left="-35"/>
              <w:jc w:val="center"/>
              <w:rPr>
                <w:b/>
                <w:bCs/>
              </w:rPr>
            </w:pPr>
            <w:r>
              <w:rPr>
                <w:b/>
                <w:bCs/>
              </w:rPr>
              <w:t xml:space="preserve"> „Nie otwierać przed dniem 17.08</w:t>
            </w:r>
            <w:r w:rsidR="00EE7D85">
              <w:rPr>
                <w:b/>
                <w:bCs/>
              </w:rPr>
              <w:t>.2018 godz. 10.00”</w:t>
            </w:r>
          </w:p>
          <w:p w:rsidR="00AF27AD" w:rsidRDefault="00AF27AD">
            <w:pPr>
              <w:spacing w:before="120" w:line="276" w:lineRule="auto"/>
              <w:ind w:left="-35"/>
              <w:jc w:val="center"/>
              <w:rPr>
                <w:b/>
                <w:bCs/>
              </w:rPr>
            </w:pPr>
          </w:p>
        </w:tc>
      </w:tr>
    </w:tbl>
    <w:p w:rsidR="00AF27AD" w:rsidRDefault="00EE7D85">
      <w:pPr>
        <w:pStyle w:val="Tekstpodstawowy2"/>
        <w:spacing w:line="276" w:lineRule="auto"/>
        <w:ind w:left="709" w:hanging="709"/>
        <w:rPr>
          <w:b w:val="0"/>
          <w:iCs/>
          <w:sz w:val="22"/>
          <w:szCs w:val="22"/>
        </w:rPr>
      </w:pPr>
      <w:r>
        <w:rPr>
          <w:b w:val="0"/>
          <w:sz w:val="22"/>
          <w:szCs w:val="22"/>
        </w:rPr>
        <w:t>14.14.</w:t>
      </w:r>
      <w:r>
        <w:rPr>
          <w:b w:val="0"/>
          <w:sz w:val="22"/>
          <w:szCs w:val="22"/>
        </w:rPr>
        <w:tab/>
      </w:r>
      <w:r>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rsidR="00AF27AD" w:rsidRDefault="00EE7D85">
      <w:pPr>
        <w:pStyle w:val="Tekstpodstawowy2"/>
        <w:spacing w:line="276" w:lineRule="auto"/>
        <w:ind w:left="709" w:hanging="709"/>
        <w:rPr>
          <w:b w:val="0"/>
          <w:sz w:val="22"/>
          <w:szCs w:val="22"/>
        </w:rPr>
      </w:pPr>
      <w:r>
        <w:rPr>
          <w:b w:val="0"/>
          <w:sz w:val="22"/>
          <w:szCs w:val="22"/>
        </w:rPr>
        <w:t>14.15.</w:t>
      </w:r>
      <w:r>
        <w:rPr>
          <w:b w:val="0"/>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F27AD" w:rsidRDefault="00AF27AD">
      <w:pPr>
        <w:pStyle w:val="Tekstpodstawowy2"/>
        <w:spacing w:line="276" w:lineRule="auto"/>
        <w:ind w:left="709" w:hanging="709"/>
        <w:rPr>
          <w:b w:val="0"/>
          <w:iCs/>
          <w:sz w:val="22"/>
          <w:szCs w:val="22"/>
        </w:rPr>
      </w:pPr>
    </w:p>
    <w:p w:rsidR="00AF27AD" w:rsidRDefault="00EE7D85">
      <w:pPr>
        <w:spacing w:line="276" w:lineRule="auto"/>
        <w:jc w:val="both"/>
        <w:rPr>
          <w:b/>
          <w:sz w:val="22"/>
          <w:szCs w:val="22"/>
        </w:rPr>
      </w:pPr>
      <w:r>
        <w:rPr>
          <w:b/>
          <w:sz w:val="22"/>
          <w:szCs w:val="22"/>
        </w:rPr>
        <w:t xml:space="preserve">15. </w:t>
      </w:r>
      <w:r>
        <w:rPr>
          <w:b/>
          <w:sz w:val="22"/>
          <w:szCs w:val="22"/>
        </w:rPr>
        <w:tab/>
        <w:t xml:space="preserve">OPIS SPOSOBU OBLICZENIA CENY OFERTY </w:t>
      </w:r>
    </w:p>
    <w:p w:rsidR="00386846" w:rsidRPr="00386846" w:rsidRDefault="00EE7D85" w:rsidP="00497DE5">
      <w:pPr>
        <w:pStyle w:val="Default"/>
        <w:spacing w:line="276" w:lineRule="auto"/>
        <w:ind w:left="705" w:hanging="705"/>
        <w:rPr>
          <w:rFonts w:eastAsiaTheme="minorHAnsi"/>
          <w:lang w:eastAsia="en-US"/>
        </w:rPr>
      </w:pPr>
      <w:r>
        <w:rPr>
          <w:sz w:val="22"/>
          <w:szCs w:val="22"/>
        </w:rPr>
        <w:t xml:space="preserve">15.1. </w:t>
      </w:r>
      <w:r>
        <w:rPr>
          <w:sz w:val="22"/>
          <w:szCs w:val="22"/>
        </w:rPr>
        <w:tab/>
      </w:r>
      <w:r w:rsidR="00386846" w:rsidRPr="00386846">
        <w:rPr>
          <w:rFonts w:eastAsiaTheme="minorHAnsi"/>
          <w:sz w:val="22"/>
          <w:szCs w:val="22"/>
          <w:lang w:eastAsia="en-US"/>
        </w:rPr>
        <w:t>Cena kredytu to suma naliczonych odsetek od u</w:t>
      </w:r>
      <w:r w:rsidR="00BE35BD">
        <w:rPr>
          <w:rFonts w:eastAsiaTheme="minorHAnsi"/>
          <w:sz w:val="22"/>
          <w:szCs w:val="22"/>
          <w:lang w:eastAsia="en-US"/>
        </w:rPr>
        <w:t>dzielonego kredytu w wysokości 1.77</w:t>
      </w:r>
      <w:r w:rsidR="00386846" w:rsidRPr="00386846">
        <w:rPr>
          <w:rFonts w:eastAsiaTheme="minorHAnsi"/>
          <w:sz w:val="22"/>
          <w:szCs w:val="22"/>
          <w:lang w:eastAsia="en-US"/>
        </w:rPr>
        <w:t xml:space="preserve">0.000,00 PLN podlegającego spłacie wg harmonogramu, wyrażona w PLN do dwóch miejsc po przecinku. </w:t>
      </w:r>
    </w:p>
    <w:p w:rsidR="00386846" w:rsidRPr="00386846" w:rsidRDefault="00EE7D85" w:rsidP="00497DE5">
      <w:pPr>
        <w:autoSpaceDE w:val="0"/>
        <w:autoSpaceDN w:val="0"/>
        <w:adjustRightInd w:val="0"/>
        <w:spacing w:line="276" w:lineRule="auto"/>
        <w:ind w:left="705" w:hanging="705"/>
        <w:rPr>
          <w:rFonts w:eastAsiaTheme="minorHAnsi"/>
          <w:sz w:val="22"/>
          <w:szCs w:val="22"/>
          <w:lang w:eastAsia="en-US"/>
        </w:rPr>
      </w:pPr>
      <w:r>
        <w:rPr>
          <w:sz w:val="22"/>
          <w:szCs w:val="22"/>
        </w:rPr>
        <w:t xml:space="preserve">15.2. </w:t>
      </w:r>
      <w:r>
        <w:rPr>
          <w:sz w:val="22"/>
          <w:szCs w:val="22"/>
        </w:rPr>
        <w:tab/>
      </w:r>
      <w:r w:rsidR="00386846" w:rsidRPr="00386846">
        <w:rPr>
          <w:rFonts w:eastAsiaTheme="minorHAnsi"/>
          <w:sz w:val="22"/>
          <w:szCs w:val="22"/>
          <w:lang w:eastAsia="en-US"/>
        </w:rPr>
        <w:t xml:space="preserve">Cena oferty musi obejmować całkowity koszt wykonania przedmiotu zamówienia oraz wszelkie koszty towarzyszące, konieczne do poniesienia przez Wykonawcę z tytułu </w:t>
      </w:r>
      <w:r w:rsidR="00386846" w:rsidRPr="00386846">
        <w:rPr>
          <w:rFonts w:eastAsiaTheme="minorHAnsi"/>
          <w:sz w:val="22"/>
          <w:szCs w:val="22"/>
          <w:lang w:eastAsia="en-US"/>
        </w:rPr>
        <w:lastRenderedPageBreak/>
        <w:t xml:space="preserve">wykonania przedmiotu zamówienia i uwzględniać wszystkie czynności związane z prawidłową, terminową realizacją przedmiotu zamówienia. </w:t>
      </w:r>
    </w:p>
    <w:p w:rsidR="00AF27AD" w:rsidRDefault="00AF27AD" w:rsidP="00497DE5">
      <w:pPr>
        <w:tabs>
          <w:tab w:val="left" w:pos="-1701"/>
        </w:tabs>
        <w:spacing w:before="120" w:after="120" w:line="276" w:lineRule="auto"/>
        <w:ind w:left="703" w:hanging="703"/>
        <w:jc w:val="both"/>
        <w:rPr>
          <w:sz w:val="22"/>
          <w:szCs w:val="22"/>
        </w:rPr>
      </w:pPr>
    </w:p>
    <w:p w:rsidR="00386846" w:rsidRPr="00386846" w:rsidRDefault="00EE7D85" w:rsidP="00497DE5">
      <w:pPr>
        <w:pStyle w:val="Default"/>
        <w:spacing w:line="276" w:lineRule="auto"/>
        <w:ind w:left="705" w:hanging="705"/>
        <w:rPr>
          <w:rFonts w:eastAsiaTheme="minorHAnsi"/>
          <w:lang w:eastAsia="en-US"/>
        </w:rPr>
      </w:pPr>
      <w:r>
        <w:rPr>
          <w:sz w:val="22"/>
          <w:szCs w:val="22"/>
        </w:rPr>
        <w:t xml:space="preserve">15.3. </w:t>
      </w:r>
      <w:r>
        <w:rPr>
          <w:sz w:val="22"/>
          <w:szCs w:val="22"/>
        </w:rPr>
        <w:tab/>
      </w:r>
      <w:r w:rsidR="00386846" w:rsidRPr="00386846">
        <w:rPr>
          <w:rFonts w:eastAsiaTheme="minorHAnsi"/>
          <w:sz w:val="22"/>
          <w:szCs w:val="22"/>
          <w:lang w:eastAsia="en-US"/>
        </w:rPr>
        <w:t xml:space="preserve">Wykonawca wyszczególni wysokość marży, prowizji i innych opłat, które składają się na całkowity koszt kredytu. </w:t>
      </w:r>
    </w:p>
    <w:p w:rsidR="00386846" w:rsidRPr="00386846" w:rsidRDefault="00386846" w:rsidP="00497DE5">
      <w:pPr>
        <w:autoSpaceDE w:val="0"/>
        <w:autoSpaceDN w:val="0"/>
        <w:adjustRightInd w:val="0"/>
        <w:spacing w:after="23" w:line="276" w:lineRule="auto"/>
        <w:rPr>
          <w:rFonts w:eastAsiaTheme="minorHAnsi"/>
          <w:sz w:val="22"/>
          <w:szCs w:val="22"/>
          <w:lang w:eastAsia="en-US"/>
        </w:rPr>
      </w:pPr>
      <w:r>
        <w:rPr>
          <w:rFonts w:eastAsiaTheme="minorHAnsi"/>
          <w:sz w:val="22"/>
          <w:szCs w:val="22"/>
          <w:lang w:eastAsia="en-US"/>
        </w:rPr>
        <w:t>15.4</w:t>
      </w:r>
      <w:r>
        <w:rPr>
          <w:rFonts w:eastAsiaTheme="minorHAnsi"/>
          <w:sz w:val="22"/>
          <w:szCs w:val="22"/>
          <w:lang w:eastAsia="en-US"/>
        </w:rPr>
        <w:tab/>
      </w:r>
      <w:r w:rsidRPr="00386846">
        <w:rPr>
          <w:rFonts w:eastAsiaTheme="minorHAnsi"/>
          <w:sz w:val="22"/>
          <w:szCs w:val="22"/>
          <w:lang w:eastAsia="en-US"/>
        </w:rPr>
        <w:t xml:space="preserve"> W celu porównywalności ofert do wyliczenia ceny oferty należy przyjąć: </w:t>
      </w:r>
    </w:p>
    <w:p w:rsidR="00386846" w:rsidRPr="00386846" w:rsidRDefault="00386846" w:rsidP="00497DE5">
      <w:pPr>
        <w:autoSpaceDE w:val="0"/>
        <w:autoSpaceDN w:val="0"/>
        <w:adjustRightInd w:val="0"/>
        <w:spacing w:after="23" w:line="276" w:lineRule="auto"/>
        <w:ind w:firstLine="708"/>
        <w:rPr>
          <w:rFonts w:eastAsiaTheme="minorHAnsi"/>
          <w:sz w:val="22"/>
          <w:szCs w:val="22"/>
          <w:lang w:eastAsia="en-US"/>
        </w:rPr>
      </w:pPr>
      <w:r>
        <w:rPr>
          <w:rFonts w:eastAsiaTheme="minorHAnsi"/>
          <w:sz w:val="22"/>
          <w:szCs w:val="22"/>
          <w:lang w:eastAsia="en-US"/>
        </w:rPr>
        <w:t>1) Kwota kredytu - 1.77</w:t>
      </w:r>
      <w:r w:rsidRPr="00386846">
        <w:rPr>
          <w:rFonts w:eastAsiaTheme="minorHAnsi"/>
          <w:sz w:val="22"/>
          <w:szCs w:val="22"/>
          <w:lang w:eastAsia="en-US"/>
        </w:rPr>
        <w:t xml:space="preserve">0.000,00 zł </w:t>
      </w:r>
    </w:p>
    <w:p w:rsidR="00386846" w:rsidRPr="00386846" w:rsidRDefault="00386846" w:rsidP="00497DE5">
      <w:pPr>
        <w:autoSpaceDE w:val="0"/>
        <w:autoSpaceDN w:val="0"/>
        <w:adjustRightInd w:val="0"/>
        <w:spacing w:after="23" w:line="276" w:lineRule="auto"/>
        <w:ind w:left="708"/>
        <w:rPr>
          <w:rFonts w:eastAsiaTheme="minorHAnsi"/>
          <w:sz w:val="22"/>
          <w:szCs w:val="22"/>
          <w:lang w:eastAsia="en-US"/>
        </w:rPr>
      </w:pPr>
      <w:r w:rsidRPr="00386846">
        <w:rPr>
          <w:rFonts w:eastAsiaTheme="minorHAnsi"/>
          <w:sz w:val="22"/>
          <w:szCs w:val="22"/>
          <w:lang w:eastAsia="en-US"/>
        </w:rPr>
        <w:t>2) Okres kredytowania w PLN: dla wylicze</w:t>
      </w:r>
      <w:r w:rsidR="00BE35BD">
        <w:rPr>
          <w:rFonts w:eastAsiaTheme="minorHAnsi"/>
          <w:sz w:val="22"/>
          <w:szCs w:val="22"/>
          <w:lang w:eastAsia="en-US"/>
        </w:rPr>
        <w:t xml:space="preserve">nia ceny przewidziany od </w:t>
      </w:r>
      <w:r w:rsidR="0033443B">
        <w:rPr>
          <w:rFonts w:eastAsiaTheme="minorHAnsi"/>
          <w:sz w:val="22"/>
          <w:szCs w:val="22"/>
          <w:lang w:eastAsia="en-US"/>
        </w:rPr>
        <w:t>27.08</w:t>
      </w:r>
      <w:r w:rsidR="00BE35BD">
        <w:rPr>
          <w:rFonts w:eastAsiaTheme="minorHAnsi"/>
          <w:sz w:val="22"/>
          <w:szCs w:val="22"/>
          <w:lang w:eastAsia="en-US"/>
        </w:rPr>
        <w:t>.2018</w:t>
      </w:r>
      <w:r w:rsidRPr="00386846">
        <w:rPr>
          <w:rFonts w:eastAsiaTheme="minorHAnsi"/>
          <w:sz w:val="22"/>
          <w:szCs w:val="22"/>
          <w:lang w:eastAsia="en-US"/>
        </w:rPr>
        <w:t xml:space="preserve">r. do dnia </w:t>
      </w:r>
      <w:r w:rsidR="00BE35BD">
        <w:rPr>
          <w:rFonts w:eastAsiaTheme="minorHAnsi"/>
          <w:sz w:val="22"/>
          <w:szCs w:val="22"/>
          <w:lang w:eastAsia="en-US"/>
        </w:rPr>
        <w:t>ostatniej spłaty tj. do dnia 20.12.2030</w:t>
      </w:r>
      <w:r w:rsidRPr="00386846">
        <w:rPr>
          <w:rFonts w:eastAsiaTheme="minorHAnsi"/>
          <w:sz w:val="22"/>
          <w:szCs w:val="22"/>
          <w:lang w:eastAsia="en-US"/>
        </w:rPr>
        <w:t xml:space="preserve">r. </w:t>
      </w:r>
    </w:p>
    <w:p w:rsidR="00386846" w:rsidRPr="00386846" w:rsidRDefault="00386846" w:rsidP="00497DE5">
      <w:pPr>
        <w:autoSpaceDE w:val="0"/>
        <w:autoSpaceDN w:val="0"/>
        <w:adjustRightInd w:val="0"/>
        <w:spacing w:after="23" w:line="276" w:lineRule="auto"/>
        <w:ind w:left="708"/>
        <w:rPr>
          <w:rFonts w:eastAsiaTheme="minorHAnsi"/>
          <w:sz w:val="22"/>
          <w:szCs w:val="22"/>
          <w:lang w:eastAsia="en-US"/>
        </w:rPr>
      </w:pPr>
      <w:r w:rsidRPr="00386846">
        <w:rPr>
          <w:rFonts w:eastAsiaTheme="minorHAnsi"/>
          <w:sz w:val="22"/>
          <w:szCs w:val="22"/>
          <w:lang w:eastAsia="en-US"/>
        </w:rPr>
        <w:t xml:space="preserve">3) Karencja w spłacie kapitału: od dnia uruchomienia środków ( dla wyliczenia ceny przyjęto </w:t>
      </w:r>
      <w:r w:rsidR="0033443B">
        <w:rPr>
          <w:rFonts w:eastAsiaTheme="minorHAnsi"/>
          <w:sz w:val="22"/>
          <w:szCs w:val="22"/>
          <w:lang w:eastAsia="en-US"/>
        </w:rPr>
        <w:t>27.08</w:t>
      </w:r>
      <w:r w:rsidR="00BE35BD">
        <w:rPr>
          <w:rFonts w:eastAsiaTheme="minorHAnsi"/>
          <w:sz w:val="22"/>
          <w:szCs w:val="22"/>
          <w:lang w:eastAsia="en-US"/>
        </w:rPr>
        <w:t>.2018 r. do 01.12.2019</w:t>
      </w:r>
      <w:r w:rsidRPr="00386846">
        <w:rPr>
          <w:rFonts w:eastAsiaTheme="minorHAnsi"/>
          <w:sz w:val="22"/>
          <w:szCs w:val="22"/>
          <w:lang w:eastAsia="en-US"/>
        </w:rPr>
        <w:t xml:space="preserve">r.) </w:t>
      </w:r>
    </w:p>
    <w:p w:rsidR="00386846" w:rsidRPr="00386846" w:rsidRDefault="00386846" w:rsidP="00497DE5">
      <w:pPr>
        <w:autoSpaceDE w:val="0"/>
        <w:autoSpaceDN w:val="0"/>
        <w:adjustRightInd w:val="0"/>
        <w:spacing w:after="23" w:line="276" w:lineRule="auto"/>
        <w:ind w:firstLine="708"/>
        <w:rPr>
          <w:rFonts w:eastAsiaTheme="minorHAnsi"/>
          <w:sz w:val="22"/>
          <w:szCs w:val="22"/>
          <w:lang w:eastAsia="en-US"/>
        </w:rPr>
      </w:pPr>
      <w:r w:rsidRPr="00386846">
        <w:rPr>
          <w:rFonts w:eastAsiaTheme="minorHAnsi"/>
          <w:sz w:val="22"/>
          <w:szCs w:val="22"/>
          <w:lang w:eastAsia="en-US"/>
        </w:rPr>
        <w:t xml:space="preserve">4) </w:t>
      </w:r>
      <w:r w:rsidR="00BE35BD">
        <w:rPr>
          <w:rFonts w:eastAsiaTheme="minorHAnsi"/>
          <w:sz w:val="22"/>
          <w:szCs w:val="22"/>
          <w:lang w:eastAsia="en-US"/>
        </w:rPr>
        <w:t xml:space="preserve">Data uruchomienia kredytu: </w:t>
      </w:r>
      <w:r w:rsidR="0033443B">
        <w:rPr>
          <w:rFonts w:eastAsiaTheme="minorHAnsi"/>
          <w:sz w:val="22"/>
          <w:szCs w:val="22"/>
          <w:lang w:eastAsia="en-US"/>
        </w:rPr>
        <w:t>27.08</w:t>
      </w:r>
      <w:r w:rsidRPr="00386846">
        <w:rPr>
          <w:rFonts w:eastAsiaTheme="minorHAnsi"/>
          <w:sz w:val="22"/>
          <w:szCs w:val="22"/>
          <w:lang w:eastAsia="en-US"/>
        </w:rPr>
        <w:t xml:space="preserve">.2018r. </w:t>
      </w:r>
    </w:p>
    <w:p w:rsidR="00386846" w:rsidRDefault="00386846" w:rsidP="00497DE5">
      <w:pPr>
        <w:autoSpaceDE w:val="0"/>
        <w:autoSpaceDN w:val="0"/>
        <w:adjustRightInd w:val="0"/>
        <w:spacing w:line="276" w:lineRule="auto"/>
        <w:ind w:firstLine="708"/>
        <w:rPr>
          <w:rFonts w:eastAsiaTheme="minorHAnsi"/>
          <w:sz w:val="22"/>
          <w:szCs w:val="22"/>
          <w:lang w:eastAsia="en-US"/>
        </w:rPr>
      </w:pPr>
      <w:r w:rsidRPr="00386846">
        <w:rPr>
          <w:rFonts w:eastAsiaTheme="minorHAnsi"/>
          <w:sz w:val="22"/>
          <w:szCs w:val="22"/>
          <w:lang w:eastAsia="en-US"/>
        </w:rPr>
        <w:t>5</w:t>
      </w:r>
      <w:r w:rsidR="00BE35BD">
        <w:rPr>
          <w:rFonts w:eastAsiaTheme="minorHAnsi"/>
          <w:sz w:val="22"/>
          <w:szCs w:val="22"/>
          <w:lang w:eastAsia="en-US"/>
        </w:rPr>
        <w:t>) Data spłaty I raty kredytu: 20.01.2020</w:t>
      </w:r>
      <w:r w:rsidRPr="00386846">
        <w:rPr>
          <w:rFonts w:eastAsiaTheme="minorHAnsi"/>
          <w:sz w:val="22"/>
          <w:szCs w:val="22"/>
          <w:lang w:eastAsia="en-US"/>
        </w:rPr>
        <w:t xml:space="preserve">r. </w:t>
      </w:r>
    </w:p>
    <w:p w:rsidR="00BE35BD" w:rsidRPr="00BE35BD" w:rsidRDefault="00BE35BD" w:rsidP="00497DE5">
      <w:pPr>
        <w:autoSpaceDE w:val="0"/>
        <w:autoSpaceDN w:val="0"/>
        <w:adjustRightInd w:val="0"/>
        <w:spacing w:after="21" w:line="276" w:lineRule="auto"/>
        <w:ind w:firstLine="708"/>
        <w:rPr>
          <w:rFonts w:eastAsiaTheme="minorHAnsi"/>
          <w:sz w:val="22"/>
          <w:szCs w:val="22"/>
          <w:lang w:eastAsia="en-US"/>
        </w:rPr>
      </w:pPr>
      <w:r w:rsidRPr="00BE35BD">
        <w:rPr>
          <w:rFonts w:eastAsiaTheme="minorHAnsi"/>
          <w:sz w:val="22"/>
          <w:szCs w:val="22"/>
          <w:lang w:eastAsia="en-US"/>
        </w:rPr>
        <w:t>6) Data s</w:t>
      </w:r>
      <w:r>
        <w:rPr>
          <w:rFonts w:eastAsiaTheme="minorHAnsi"/>
          <w:sz w:val="22"/>
          <w:szCs w:val="22"/>
          <w:lang w:eastAsia="en-US"/>
        </w:rPr>
        <w:t>płaty ostatniej raty kredytu: 20.12.2030</w:t>
      </w:r>
      <w:r w:rsidRPr="00BE35BD">
        <w:rPr>
          <w:rFonts w:eastAsiaTheme="minorHAnsi"/>
          <w:sz w:val="22"/>
          <w:szCs w:val="22"/>
          <w:lang w:eastAsia="en-US"/>
        </w:rPr>
        <w:t xml:space="preserve"> r. </w:t>
      </w:r>
    </w:p>
    <w:p w:rsidR="00BE35BD" w:rsidRPr="00BE35BD" w:rsidRDefault="00BE35BD" w:rsidP="00497DE5">
      <w:pPr>
        <w:autoSpaceDE w:val="0"/>
        <w:autoSpaceDN w:val="0"/>
        <w:adjustRightInd w:val="0"/>
        <w:spacing w:after="21" w:line="276" w:lineRule="auto"/>
        <w:ind w:firstLine="708"/>
        <w:rPr>
          <w:rFonts w:eastAsiaTheme="minorHAnsi"/>
          <w:sz w:val="22"/>
          <w:szCs w:val="22"/>
          <w:lang w:eastAsia="en-US"/>
        </w:rPr>
      </w:pPr>
      <w:r w:rsidRPr="00BE35BD">
        <w:rPr>
          <w:rFonts w:eastAsiaTheme="minorHAnsi"/>
          <w:sz w:val="22"/>
          <w:szCs w:val="22"/>
          <w:lang w:eastAsia="en-US"/>
        </w:rPr>
        <w:t>7)</w:t>
      </w:r>
      <w:r>
        <w:rPr>
          <w:rFonts w:eastAsiaTheme="minorHAnsi"/>
          <w:sz w:val="22"/>
          <w:szCs w:val="22"/>
          <w:lang w:eastAsia="en-US"/>
        </w:rPr>
        <w:t xml:space="preserve"> Ilość rat miesięcznych: od 2020 r. do 2030 r. - 132</w:t>
      </w:r>
      <w:r w:rsidRPr="00BE35BD">
        <w:rPr>
          <w:rFonts w:eastAsiaTheme="minorHAnsi"/>
          <w:sz w:val="22"/>
          <w:szCs w:val="22"/>
          <w:lang w:eastAsia="en-US"/>
        </w:rPr>
        <w:t xml:space="preserve"> rat, ostatnia rata wyrównująca </w:t>
      </w:r>
    </w:p>
    <w:p w:rsidR="00BE35BD" w:rsidRPr="00BE35BD" w:rsidRDefault="00BE35BD" w:rsidP="00497DE5">
      <w:pPr>
        <w:autoSpaceDE w:val="0"/>
        <w:autoSpaceDN w:val="0"/>
        <w:adjustRightInd w:val="0"/>
        <w:spacing w:after="21" w:line="276" w:lineRule="auto"/>
        <w:ind w:firstLine="708"/>
        <w:rPr>
          <w:rFonts w:eastAsiaTheme="minorHAnsi"/>
          <w:sz w:val="22"/>
          <w:szCs w:val="22"/>
          <w:lang w:eastAsia="en-US"/>
        </w:rPr>
      </w:pPr>
      <w:r w:rsidRPr="00BE35BD">
        <w:rPr>
          <w:rFonts w:eastAsiaTheme="minorHAnsi"/>
          <w:sz w:val="22"/>
          <w:szCs w:val="22"/>
          <w:lang w:eastAsia="en-US"/>
        </w:rPr>
        <w:t>8) O</w:t>
      </w:r>
      <w:r>
        <w:rPr>
          <w:rFonts w:eastAsiaTheme="minorHAnsi"/>
          <w:sz w:val="22"/>
          <w:szCs w:val="22"/>
          <w:lang w:eastAsia="en-US"/>
        </w:rPr>
        <w:t>procentowanie: wg stawki WIBOR 1</w:t>
      </w:r>
      <w:r w:rsidRPr="00BE35BD">
        <w:rPr>
          <w:rFonts w:eastAsiaTheme="minorHAnsi"/>
          <w:sz w:val="22"/>
          <w:szCs w:val="22"/>
          <w:lang w:eastAsia="en-US"/>
        </w:rPr>
        <w:t xml:space="preserve">M z dnia </w:t>
      </w:r>
      <w:r w:rsidR="006A5A65">
        <w:rPr>
          <w:rFonts w:eastAsiaTheme="minorHAnsi"/>
          <w:sz w:val="22"/>
          <w:szCs w:val="22"/>
          <w:lang w:eastAsia="en-US"/>
        </w:rPr>
        <w:t>3.08.2018 r. – 1,64</w:t>
      </w:r>
      <w:r w:rsidRPr="00BE35BD">
        <w:rPr>
          <w:rFonts w:eastAsiaTheme="minorHAnsi"/>
          <w:sz w:val="22"/>
          <w:szCs w:val="22"/>
          <w:lang w:eastAsia="en-US"/>
        </w:rPr>
        <w:t xml:space="preserve"> %, </w:t>
      </w:r>
    </w:p>
    <w:p w:rsidR="00BE35BD" w:rsidRPr="00BE35BD" w:rsidRDefault="00BE35BD" w:rsidP="00497DE5">
      <w:pPr>
        <w:autoSpaceDE w:val="0"/>
        <w:autoSpaceDN w:val="0"/>
        <w:adjustRightInd w:val="0"/>
        <w:spacing w:after="21" w:line="276" w:lineRule="auto"/>
        <w:ind w:firstLine="708"/>
        <w:rPr>
          <w:rFonts w:eastAsiaTheme="minorHAnsi"/>
          <w:sz w:val="22"/>
          <w:szCs w:val="22"/>
          <w:lang w:eastAsia="en-US"/>
        </w:rPr>
      </w:pPr>
      <w:r w:rsidRPr="00BE35BD">
        <w:rPr>
          <w:rFonts w:eastAsiaTheme="minorHAnsi"/>
          <w:sz w:val="22"/>
          <w:szCs w:val="22"/>
          <w:lang w:eastAsia="en-US"/>
        </w:rPr>
        <w:t xml:space="preserve">9) Spłata kapitału: miesięcznie </w:t>
      </w:r>
      <w:r w:rsidR="0033443B">
        <w:rPr>
          <w:rFonts w:eastAsiaTheme="minorHAnsi"/>
          <w:sz w:val="22"/>
          <w:szCs w:val="22"/>
          <w:lang w:eastAsia="en-US"/>
        </w:rPr>
        <w:t xml:space="preserve">na </w:t>
      </w:r>
      <w:r w:rsidR="006A5A65">
        <w:rPr>
          <w:rFonts w:eastAsiaTheme="minorHAnsi"/>
          <w:sz w:val="22"/>
          <w:szCs w:val="22"/>
          <w:lang w:eastAsia="en-US"/>
        </w:rPr>
        <w:t>20</w:t>
      </w:r>
      <w:r w:rsidRPr="00BE35BD">
        <w:rPr>
          <w:rFonts w:eastAsiaTheme="minorHAnsi"/>
          <w:sz w:val="22"/>
          <w:szCs w:val="22"/>
          <w:lang w:eastAsia="en-US"/>
        </w:rPr>
        <w:t xml:space="preserve"> dzień roboczy każdego miesiąca </w:t>
      </w:r>
    </w:p>
    <w:p w:rsidR="00BE35BD" w:rsidRPr="00BE35BD" w:rsidRDefault="00BE35BD" w:rsidP="00497DE5">
      <w:pPr>
        <w:autoSpaceDE w:val="0"/>
        <w:autoSpaceDN w:val="0"/>
        <w:adjustRightInd w:val="0"/>
        <w:spacing w:after="21" w:line="276" w:lineRule="auto"/>
        <w:ind w:firstLine="708"/>
        <w:rPr>
          <w:rFonts w:eastAsiaTheme="minorHAnsi"/>
          <w:sz w:val="22"/>
          <w:szCs w:val="22"/>
          <w:lang w:eastAsia="en-US"/>
        </w:rPr>
      </w:pPr>
      <w:r w:rsidRPr="00BE35BD">
        <w:rPr>
          <w:rFonts w:eastAsiaTheme="minorHAnsi"/>
          <w:sz w:val="22"/>
          <w:szCs w:val="22"/>
          <w:lang w:eastAsia="en-US"/>
        </w:rPr>
        <w:t xml:space="preserve">10) Spłata odsetek: na </w:t>
      </w:r>
      <w:r w:rsidR="006A5A65">
        <w:rPr>
          <w:rFonts w:eastAsiaTheme="minorHAnsi"/>
          <w:sz w:val="22"/>
          <w:szCs w:val="22"/>
          <w:lang w:eastAsia="en-US"/>
        </w:rPr>
        <w:t>20</w:t>
      </w:r>
      <w:r w:rsidRPr="00BE35BD">
        <w:rPr>
          <w:rFonts w:eastAsiaTheme="minorHAnsi"/>
          <w:sz w:val="22"/>
          <w:szCs w:val="22"/>
          <w:lang w:eastAsia="en-US"/>
        </w:rPr>
        <w:t xml:space="preserve"> dzień roboczy każdego miesiąca </w:t>
      </w:r>
    </w:p>
    <w:p w:rsidR="00BE35BD" w:rsidRPr="00BE35BD" w:rsidRDefault="00BE35BD" w:rsidP="00497DE5">
      <w:pPr>
        <w:autoSpaceDE w:val="0"/>
        <w:autoSpaceDN w:val="0"/>
        <w:adjustRightInd w:val="0"/>
        <w:spacing w:after="21" w:line="276" w:lineRule="auto"/>
        <w:ind w:firstLine="708"/>
        <w:rPr>
          <w:rFonts w:eastAsiaTheme="minorHAnsi"/>
          <w:sz w:val="22"/>
          <w:szCs w:val="22"/>
          <w:lang w:eastAsia="en-US"/>
        </w:rPr>
      </w:pPr>
      <w:r w:rsidRPr="00BE35BD">
        <w:rPr>
          <w:rFonts w:eastAsiaTheme="minorHAnsi"/>
          <w:sz w:val="22"/>
          <w:szCs w:val="22"/>
          <w:lang w:eastAsia="en-US"/>
        </w:rPr>
        <w:t xml:space="preserve">11) Zabezpieczenie kredytu: weksel „in blanko” wraz z deklaracją wekslową. </w:t>
      </w:r>
    </w:p>
    <w:p w:rsidR="00BE35BD" w:rsidRPr="00BE35BD" w:rsidRDefault="00BE35BD" w:rsidP="00497DE5">
      <w:pPr>
        <w:autoSpaceDE w:val="0"/>
        <w:autoSpaceDN w:val="0"/>
        <w:adjustRightInd w:val="0"/>
        <w:spacing w:after="21" w:line="276" w:lineRule="auto"/>
        <w:ind w:left="705" w:hanging="705"/>
        <w:rPr>
          <w:rFonts w:eastAsiaTheme="minorHAnsi"/>
          <w:sz w:val="22"/>
          <w:szCs w:val="22"/>
          <w:lang w:eastAsia="en-US"/>
        </w:rPr>
      </w:pPr>
      <w:r>
        <w:rPr>
          <w:rFonts w:eastAsiaTheme="minorHAnsi"/>
          <w:sz w:val="22"/>
          <w:szCs w:val="22"/>
          <w:lang w:eastAsia="en-US"/>
        </w:rPr>
        <w:t>15.</w:t>
      </w:r>
      <w:r w:rsidRPr="00BE35BD">
        <w:rPr>
          <w:rFonts w:eastAsiaTheme="minorHAnsi"/>
          <w:sz w:val="22"/>
          <w:szCs w:val="22"/>
          <w:lang w:eastAsia="en-US"/>
        </w:rPr>
        <w:t xml:space="preserve">5. </w:t>
      </w:r>
      <w:r>
        <w:rPr>
          <w:rFonts w:eastAsiaTheme="minorHAnsi"/>
          <w:sz w:val="22"/>
          <w:szCs w:val="22"/>
          <w:lang w:eastAsia="en-US"/>
        </w:rPr>
        <w:tab/>
      </w:r>
      <w:r w:rsidRPr="00BE35BD">
        <w:rPr>
          <w:rFonts w:eastAsiaTheme="minorHAnsi"/>
          <w:sz w:val="22"/>
          <w:szCs w:val="22"/>
          <w:lang w:eastAsia="en-US"/>
        </w:rPr>
        <w:t xml:space="preserve">Zamawiający nie będzie ponosił żadnych prowizji i opłat związanych z rozpatrzeniem wniosku o kredyt, udzieleniem kredytu, zmianą warunków umowy, w tym zmianą harmonogramu spłat kredytu, wcześniejszą spłatą kredytu. </w:t>
      </w:r>
    </w:p>
    <w:p w:rsidR="00BE35BD" w:rsidRPr="00BE35BD" w:rsidRDefault="00BE35BD" w:rsidP="00497DE5">
      <w:pPr>
        <w:autoSpaceDE w:val="0"/>
        <w:autoSpaceDN w:val="0"/>
        <w:adjustRightInd w:val="0"/>
        <w:spacing w:after="21" w:line="276" w:lineRule="auto"/>
        <w:rPr>
          <w:rFonts w:eastAsiaTheme="minorHAnsi"/>
          <w:sz w:val="22"/>
          <w:szCs w:val="22"/>
          <w:lang w:eastAsia="en-US"/>
        </w:rPr>
      </w:pPr>
      <w:r>
        <w:rPr>
          <w:rFonts w:eastAsiaTheme="minorHAnsi"/>
          <w:sz w:val="22"/>
          <w:szCs w:val="22"/>
          <w:lang w:eastAsia="en-US"/>
        </w:rPr>
        <w:t>15.6</w:t>
      </w:r>
      <w:r w:rsidRPr="00BE35BD">
        <w:rPr>
          <w:rFonts w:eastAsiaTheme="minorHAnsi"/>
          <w:sz w:val="22"/>
          <w:szCs w:val="22"/>
          <w:lang w:eastAsia="en-US"/>
        </w:rPr>
        <w:t>.</w:t>
      </w:r>
      <w:r>
        <w:rPr>
          <w:rFonts w:eastAsiaTheme="minorHAnsi"/>
          <w:sz w:val="22"/>
          <w:szCs w:val="22"/>
          <w:lang w:eastAsia="en-US"/>
        </w:rPr>
        <w:tab/>
      </w:r>
      <w:r w:rsidRPr="00BE35BD">
        <w:rPr>
          <w:rFonts w:eastAsiaTheme="minorHAnsi"/>
          <w:sz w:val="22"/>
          <w:szCs w:val="22"/>
          <w:lang w:eastAsia="en-US"/>
        </w:rPr>
        <w:t xml:space="preserve">Do wyliczenia ceny należy przyjąć liczbę 365 dni. </w:t>
      </w:r>
    </w:p>
    <w:p w:rsidR="00BE35BD" w:rsidRPr="00BE35BD" w:rsidRDefault="00BE35BD" w:rsidP="00497DE5">
      <w:pPr>
        <w:autoSpaceDE w:val="0"/>
        <w:autoSpaceDN w:val="0"/>
        <w:adjustRightInd w:val="0"/>
        <w:spacing w:after="21" w:line="276" w:lineRule="auto"/>
        <w:rPr>
          <w:rFonts w:eastAsiaTheme="minorHAnsi"/>
          <w:sz w:val="22"/>
          <w:szCs w:val="22"/>
          <w:lang w:eastAsia="en-US"/>
        </w:rPr>
      </w:pPr>
      <w:r>
        <w:rPr>
          <w:rFonts w:eastAsiaTheme="minorHAnsi"/>
          <w:sz w:val="22"/>
          <w:szCs w:val="22"/>
          <w:lang w:eastAsia="en-US"/>
        </w:rPr>
        <w:t>15.</w:t>
      </w:r>
      <w:r w:rsidRPr="00BE35BD">
        <w:rPr>
          <w:rFonts w:eastAsiaTheme="minorHAnsi"/>
          <w:sz w:val="22"/>
          <w:szCs w:val="22"/>
          <w:lang w:eastAsia="en-US"/>
        </w:rPr>
        <w:t xml:space="preserve">7. </w:t>
      </w:r>
      <w:r>
        <w:rPr>
          <w:rFonts w:eastAsiaTheme="minorHAnsi"/>
          <w:sz w:val="22"/>
          <w:szCs w:val="22"/>
          <w:lang w:eastAsia="en-US"/>
        </w:rPr>
        <w:tab/>
      </w:r>
      <w:r w:rsidRPr="00BE35BD">
        <w:rPr>
          <w:rFonts w:eastAsiaTheme="minorHAnsi"/>
          <w:sz w:val="22"/>
          <w:szCs w:val="22"/>
          <w:lang w:eastAsia="en-US"/>
        </w:rPr>
        <w:t xml:space="preserve">Rozliczenia między Zamawiającym a Wykonawcą będą prowadzone w walucie PLN. </w:t>
      </w:r>
    </w:p>
    <w:p w:rsidR="00BE35BD" w:rsidRPr="00BE35BD" w:rsidRDefault="00BE35BD" w:rsidP="00497DE5">
      <w:pPr>
        <w:autoSpaceDE w:val="0"/>
        <w:autoSpaceDN w:val="0"/>
        <w:adjustRightInd w:val="0"/>
        <w:spacing w:after="21" w:line="276" w:lineRule="auto"/>
        <w:ind w:left="705" w:hanging="705"/>
        <w:rPr>
          <w:rFonts w:eastAsiaTheme="minorHAnsi"/>
          <w:sz w:val="22"/>
          <w:szCs w:val="22"/>
          <w:lang w:eastAsia="en-US"/>
        </w:rPr>
      </w:pPr>
      <w:r>
        <w:rPr>
          <w:rFonts w:eastAsiaTheme="minorHAnsi"/>
          <w:sz w:val="22"/>
          <w:szCs w:val="22"/>
          <w:lang w:eastAsia="en-US"/>
        </w:rPr>
        <w:t>15.</w:t>
      </w:r>
      <w:r w:rsidRPr="00BE35BD">
        <w:rPr>
          <w:rFonts w:eastAsiaTheme="minorHAnsi"/>
          <w:sz w:val="22"/>
          <w:szCs w:val="22"/>
          <w:lang w:eastAsia="en-US"/>
        </w:rPr>
        <w:t xml:space="preserve">8. </w:t>
      </w:r>
      <w:r>
        <w:rPr>
          <w:rFonts w:eastAsiaTheme="minorHAnsi"/>
          <w:sz w:val="22"/>
          <w:szCs w:val="22"/>
          <w:lang w:eastAsia="en-US"/>
        </w:rPr>
        <w:tab/>
      </w:r>
      <w:r w:rsidRPr="00BE35BD">
        <w:rPr>
          <w:rFonts w:eastAsiaTheme="minorHAnsi"/>
          <w:sz w:val="22"/>
          <w:szCs w:val="22"/>
          <w:lang w:eastAsia="en-US"/>
        </w:rPr>
        <w:t xml:space="preserve">Cena musi być wyrażona w złotych polskich niezależnie od wchodzących w jej skład elementów. Tak obliczona cena będzie brana pod uwagę przez komisję przetargową w trakcie wyboru najkorzystniejszej oferty. </w:t>
      </w:r>
    </w:p>
    <w:p w:rsidR="00BE35BD" w:rsidRPr="00BE35BD" w:rsidRDefault="006A5A65" w:rsidP="00497DE5">
      <w:pPr>
        <w:autoSpaceDE w:val="0"/>
        <w:autoSpaceDN w:val="0"/>
        <w:adjustRightInd w:val="0"/>
        <w:spacing w:after="21" w:line="276" w:lineRule="auto"/>
        <w:ind w:left="705" w:hanging="705"/>
        <w:rPr>
          <w:rFonts w:eastAsiaTheme="minorHAnsi"/>
          <w:sz w:val="22"/>
          <w:szCs w:val="22"/>
          <w:lang w:eastAsia="en-US"/>
        </w:rPr>
      </w:pPr>
      <w:r>
        <w:rPr>
          <w:rFonts w:eastAsiaTheme="minorHAnsi"/>
          <w:sz w:val="22"/>
          <w:szCs w:val="22"/>
          <w:lang w:eastAsia="en-US"/>
        </w:rPr>
        <w:t>15.</w:t>
      </w:r>
      <w:r w:rsidR="00BE35BD" w:rsidRPr="00BE35BD">
        <w:rPr>
          <w:rFonts w:eastAsiaTheme="minorHAnsi"/>
          <w:sz w:val="22"/>
          <w:szCs w:val="22"/>
          <w:lang w:eastAsia="en-US"/>
        </w:rPr>
        <w:t xml:space="preserve">9. </w:t>
      </w:r>
      <w:r>
        <w:rPr>
          <w:rFonts w:eastAsiaTheme="minorHAnsi"/>
          <w:sz w:val="22"/>
          <w:szCs w:val="22"/>
          <w:lang w:eastAsia="en-US"/>
        </w:rPr>
        <w:tab/>
      </w:r>
      <w:r w:rsidR="00BE35BD" w:rsidRPr="00BE35BD">
        <w:rPr>
          <w:rFonts w:eastAsiaTheme="minorHAnsi"/>
          <w:sz w:val="22"/>
          <w:szCs w:val="22"/>
          <w:lang w:eastAsia="en-US"/>
        </w:rPr>
        <w:t xml:space="preserve">Błąd rachunkowy w obliczeniu ceny, którego nie można poprawić na podstawie art. 87 ust. 2 pkt 2 ustawy </w:t>
      </w:r>
      <w:proofErr w:type="spellStart"/>
      <w:r w:rsidR="00BE35BD" w:rsidRPr="00BE35BD">
        <w:rPr>
          <w:rFonts w:eastAsiaTheme="minorHAnsi"/>
          <w:sz w:val="22"/>
          <w:szCs w:val="22"/>
          <w:lang w:eastAsia="en-US"/>
        </w:rPr>
        <w:t>Pzp</w:t>
      </w:r>
      <w:proofErr w:type="spellEnd"/>
      <w:r w:rsidR="00BE35BD" w:rsidRPr="00BE35BD">
        <w:rPr>
          <w:rFonts w:eastAsiaTheme="minorHAnsi"/>
          <w:sz w:val="22"/>
          <w:szCs w:val="22"/>
          <w:lang w:eastAsia="en-US"/>
        </w:rPr>
        <w:t xml:space="preserve"> spowoduje odrzucenie oferty. </w:t>
      </w:r>
    </w:p>
    <w:p w:rsidR="00BE35BD" w:rsidRPr="00BE35BD" w:rsidRDefault="006A5A65" w:rsidP="00497DE5">
      <w:pPr>
        <w:autoSpaceDE w:val="0"/>
        <w:autoSpaceDN w:val="0"/>
        <w:adjustRightInd w:val="0"/>
        <w:spacing w:line="276" w:lineRule="auto"/>
        <w:ind w:left="705" w:hanging="705"/>
        <w:rPr>
          <w:rFonts w:eastAsiaTheme="minorHAnsi"/>
          <w:sz w:val="22"/>
          <w:szCs w:val="22"/>
          <w:lang w:eastAsia="en-US"/>
        </w:rPr>
      </w:pPr>
      <w:r>
        <w:rPr>
          <w:rFonts w:eastAsiaTheme="minorHAnsi"/>
          <w:sz w:val="22"/>
          <w:szCs w:val="22"/>
          <w:lang w:eastAsia="en-US"/>
        </w:rPr>
        <w:t>15.</w:t>
      </w:r>
      <w:r w:rsidR="00BE35BD" w:rsidRPr="00BE35BD">
        <w:rPr>
          <w:rFonts w:eastAsiaTheme="minorHAnsi"/>
          <w:sz w:val="22"/>
          <w:szCs w:val="22"/>
          <w:lang w:eastAsia="en-US"/>
        </w:rPr>
        <w:t xml:space="preserve">10. </w:t>
      </w:r>
      <w:r>
        <w:rPr>
          <w:rFonts w:eastAsiaTheme="minorHAnsi"/>
          <w:sz w:val="22"/>
          <w:szCs w:val="22"/>
          <w:lang w:eastAsia="en-US"/>
        </w:rPr>
        <w:tab/>
      </w:r>
      <w:r w:rsidR="00BE35BD" w:rsidRPr="00BE35BD">
        <w:rPr>
          <w:rFonts w:eastAsiaTheme="minorHAnsi"/>
          <w:sz w:val="22"/>
          <w:szCs w:val="22"/>
          <w:lang w:eastAsia="en-US"/>
        </w:rPr>
        <w:t xml:space="preserve">Jeżeli w postępowaniu złożona będzie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jest zobligowany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E35BD" w:rsidRDefault="00BE35BD" w:rsidP="00386846">
      <w:pPr>
        <w:autoSpaceDE w:val="0"/>
        <w:autoSpaceDN w:val="0"/>
        <w:adjustRightInd w:val="0"/>
        <w:ind w:firstLine="708"/>
        <w:rPr>
          <w:rFonts w:eastAsiaTheme="minorHAnsi"/>
          <w:sz w:val="22"/>
          <w:szCs w:val="22"/>
          <w:lang w:eastAsia="en-US"/>
        </w:rPr>
      </w:pPr>
    </w:p>
    <w:p w:rsidR="00AF27AD" w:rsidRDefault="00EE7D85">
      <w:pPr>
        <w:suppressAutoHyphens/>
        <w:spacing w:line="276" w:lineRule="auto"/>
        <w:rPr>
          <w:b/>
          <w:sz w:val="22"/>
          <w:szCs w:val="22"/>
          <w:lang w:eastAsia="ar-SA"/>
        </w:rPr>
      </w:pPr>
      <w:r>
        <w:rPr>
          <w:b/>
          <w:sz w:val="22"/>
          <w:szCs w:val="22"/>
          <w:lang w:eastAsia="ar-SA"/>
        </w:rPr>
        <w:t>16.</w:t>
      </w:r>
      <w:r>
        <w:rPr>
          <w:b/>
          <w:sz w:val="22"/>
          <w:szCs w:val="22"/>
          <w:lang w:eastAsia="ar-SA"/>
        </w:rPr>
        <w:tab/>
        <w:t xml:space="preserve">WYMAGANIA DOTYCZĄCE WADIUM </w:t>
      </w:r>
    </w:p>
    <w:p w:rsidR="00AF27AD" w:rsidRDefault="00AF27AD">
      <w:pPr>
        <w:suppressAutoHyphens/>
        <w:spacing w:line="276" w:lineRule="auto"/>
        <w:rPr>
          <w:b/>
          <w:sz w:val="22"/>
          <w:szCs w:val="22"/>
          <w:lang w:eastAsia="ar-SA"/>
        </w:rPr>
      </w:pPr>
    </w:p>
    <w:p w:rsidR="006A5A65" w:rsidRPr="00A722E5" w:rsidRDefault="006A5A65" w:rsidP="006A5A65">
      <w:pPr>
        <w:pStyle w:val="Tekstpodstawowy3"/>
        <w:numPr>
          <w:ilvl w:val="1"/>
          <w:numId w:val="20"/>
        </w:numPr>
        <w:spacing w:before="0" w:line="276" w:lineRule="auto"/>
        <w:rPr>
          <w:bCs/>
          <w:i w:val="0"/>
          <w:sz w:val="22"/>
          <w:szCs w:val="22"/>
        </w:rPr>
      </w:pPr>
      <w:r w:rsidRPr="00A722E5">
        <w:rPr>
          <w:bCs/>
          <w:i w:val="0"/>
          <w:sz w:val="22"/>
          <w:szCs w:val="22"/>
        </w:rPr>
        <w:t xml:space="preserve">Wykonawca jest zobowiązany do wniesienia wadium w wysokości </w:t>
      </w:r>
      <w:r>
        <w:rPr>
          <w:b/>
          <w:bCs/>
          <w:i w:val="0"/>
          <w:sz w:val="22"/>
          <w:szCs w:val="22"/>
        </w:rPr>
        <w:t>10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Pr>
          <w:b/>
          <w:bCs/>
          <w:i w:val="0"/>
          <w:sz w:val="22"/>
          <w:szCs w:val="22"/>
        </w:rPr>
        <w:t>dziesięć</w:t>
      </w:r>
      <w:r w:rsidRPr="00B90F72">
        <w:rPr>
          <w:b/>
          <w:bCs/>
          <w:i w:val="0"/>
          <w:sz w:val="22"/>
          <w:szCs w:val="22"/>
        </w:rPr>
        <w:t xml:space="preserve"> tysięcy</w:t>
      </w:r>
      <w:r>
        <w:rPr>
          <w:bCs/>
          <w:i w:val="0"/>
          <w:sz w:val="22"/>
          <w:szCs w:val="22"/>
        </w:rPr>
        <w:t xml:space="preserve"> </w:t>
      </w:r>
      <w:r w:rsidRPr="00A722E5">
        <w:rPr>
          <w:b/>
          <w:bCs/>
          <w:i w:val="0"/>
          <w:sz w:val="22"/>
          <w:szCs w:val="22"/>
        </w:rPr>
        <w:t>złotych</w:t>
      </w:r>
      <w:r>
        <w:rPr>
          <w:b/>
          <w:bCs/>
          <w:i w:val="0"/>
          <w:sz w:val="22"/>
          <w:szCs w:val="22"/>
        </w:rPr>
        <w:t xml:space="preserve"> 00/100</w:t>
      </w:r>
      <w:r w:rsidRPr="00A722E5">
        <w:rPr>
          <w:bCs/>
          <w:i w:val="0"/>
          <w:sz w:val="22"/>
          <w:szCs w:val="22"/>
        </w:rPr>
        <w:t>).</w:t>
      </w:r>
    </w:p>
    <w:p w:rsidR="006A5A65" w:rsidRPr="00A722E5" w:rsidRDefault="006A5A65" w:rsidP="006A5A65">
      <w:pPr>
        <w:pStyle w:val="Tekstpodstawowy"/>
        <w:numPr>
          <w:ilvl w:val="1"/>
          <w:numId w:val="20"/>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rsidR="006A5A65" w:rsidRPr="00A722E5" w:rsidRDefault="006A5A65" w:rsidP="006A5A65">
      <w:pPr>
        <w:pStyle w:val="Tekstpodstawowy3"/>
        <w:numPr>
          <w:ilvl w:val="1"/>
          <w:numId w:val="20"/>
        </w:numPr>
        <w:spacing w:before="0" w:line="276" w:lineRule="auto"/>
        <w:rPr>
          <w:bCs/>
          <w:i w:val="0"/>
          <w:sz w:val="22"/>
          <w:szCs w:val="22"/>
        </w:rPr>
      </w:pPr>
      <w:r w:rsidRPr="00A722E5">
        <w:rPr>
          <w:bCs/>
          <w:i w:val="0"/>
          <w:sz w:val="22"/>
          <w:szCs w:val="22"/>
        </w:rPr>
        <w:lastRenderedPageBreak/>
        <w:t>Wadium może być wniesione w jednej lub w kilku następujących formach wybranych przez Wykonawcę:</w:t>
      </w:r>
    </w:p>
    <w:p w:rsidR="006A5A65" w:rsidRPr="00A722E5" w:rsidRDefault="006A5A65" w:rsidP="006A5A65">
      <w:pPr>
        <w:pStyle w:val="Tekstpodstawowy3"/>
        <w:numPr>
          <w:ilvl w:val="0"/>
          <w:numId w:val="17"/>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rsidR="006A5A65" w:rsidRPr="00A722E5" w:rsidRDefault="006A5A65" w:rsidP="006A5A65">
      <w:pPr>
        <w:pStyle w:val="Tekstpodstawowy3"/>
        <w:numPr>
          <w:ilvl w:val="0"/>
          <w:numId w:val="17"/>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rsidR="006A5A65" w:rsidRPr="00A722E5" w:rsidRDefault="006A5A65" w:rsidP="006A5A65">
      <w:pPr>
        <w:pStyle w:val="Tekstpodstawowy3"/>
        <w:numPr>
          <w:ilvl w:val="0"/>
          <w:numId w:val="17"/>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rsidR="006A5A65" w:rsidRPr="00A722E5" w:rsidRDefault="006A5A65" w:rsidP="006A5A65">
      <w:pPr>
        <w:pStyle w:val="Tekstpodstawowy3"/>
        <w:numPr>
          <w:ilvl w:val="0"/>
          <w:numId w:val="17"/>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rsidR="006A5A65" w:rsidRPr="00A722E5" w:rsidRDefault="006A5A65" w:rsidP="006A5A65">
      <w:pPr>
        <w:pStyle w:val="Tekstpodstawowy3"/>
        <w:numPr>
          <w:ilvl w:val="0"/>
          <w:numId w:val="17"/>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rsidR="006A5A65" w:rsidRPr="00A722E5" w:rsidRDefault="006A5A65" w:rsidP="006A5A65">
      <w:pPr>
        <w:pStyle w:val="CM6"/>
        <w:spacing w:line="276" w:lineRule="auto"/>
        <w:ind w:left="720"/>
        <w:rPr>
          <w:sz w:val="22"/>
          <w:szCs w:val="22"/>
        </w:rPr>
      </w:pPr>
    </w:p>
    <w:p w:rsidR="006A5A65" w:rsidRPr="00A722E5" w:rsidRDefault="006A5A65" w:rsidP="006A5A6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rsidR="006A5A65" w:rsidRPr="00A722E5" w:rsidRDefault="006A5A65" w:rsidP="006A5A65">
      <w:pPr>
        <w:pStyle w:val="CM7"/>
        <w:numPr>
          <w:ilvl w:val="2"/>
          <w:numId w:val="19"/>
        </w:numPr>
        <w:tabs>
          <w:tab w:val="clear" w:pos="2340"/>
        </w:tabs>
        <w:autoSpaceDE w:val="0"/>
        <w:autoSpaceDN w:val="0"/>
        <w:adjustRightInd w:val="0"/>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rsidR="006A5A65" w:rsidRPr="00A722E5" w:rsidRDefault="006A5A65" w:rsidP="006A5A65">
      <w:pPr>
        <w:pStyle w:val="CM7"/>
        <w:numPr>
          <w:ilvl w:val="2"/>
          <w:numId w:val="19"/>
        </w:numPr>
        <w:tabs>
          <w:tab w:val="clear" w:pos="2340"/>
          <w:tab w:val="left" w:pos="900"/>
        </w:tabs>
        <w:autoSpaceDE w:val="0"/>
        <w:autoSpaceDN w:val="0"/>
        <w:adjustRightInd w:val="0"/>
        <w:spacing w:line="276" w:lineRule="auto"/>
        <w:ind w:left="851" w:firstLine="0"/>
        <w:jc w:val="both"/>
        <w:rPr>
          <w:sz w:val="22"/>
          <w:szCs w:val="22"/>
        </w:rPr>
      </w:pPr>
      <w:r w:rsidRPr="00A722E5">
        <w:rPr>
          <w:sz w:val="22"/>
          <w:szCs w:val="22"/>
        </w:rPr>
        <w:t>określenie wierzytelności, która ma być zabezpieczona gwarancją;</w:t>
      </w:r>
    </w:p>
    <w:p w:rsidR="006A5A65" w:rsidRPr="00A722E5" w:rsidRDefault="006A5A65" w:rsidP="006A5A65">
      <w:pPr>
        <w:pStyle w:val="CM7"/>
        <w:numPr>
          <w:ilvl w:val="2"/>
          <w:numId w:val="19"/>
        </w:numPr>
        <w:tabs>
          <w:tab w:val="clear" w:pos="2340"/>
          <w:tab w:val="left" w:pos="900"/>
        </w:tabs>
        <w:autoSpaceDE w:val="0"/>
        <w:autoSpaceDN w:val="0"/>
        <w:adjustRightInd w:val="0"/>
        <w:spacing w:line="276" w:lineRule="auto"/>
        <w:ind w:left="851" w:firstLine="0"/>
        <w:jc w:val="both"/>
        <w:rPr>
          <w:sz w:val="22"/>
          <w:szCs w:val="22"/>
        </w:rPr>
      </w:pPr>
      <w:r w:rsidRPr="00A722E5">
        <w:rPr>
          <w:sz w:val="22"/>
          <w:szCs w:val="22"/>
        </w:rPr>
        <w:t>kwotę gwarancji;</w:t>
      </w:r>
    </w:p>
    <w:p w:rsidR="006A5A65" w:rsidRPr="00A722E5" w:rsidRDefault="006A5A65" w:rsidP="006A5A65">
      <w:pPr>
        <w:pStyle w:val="CM7"/>
        <w:numPr>
          <w:ilvl w:val="2"/>
          <w:numId w:val="19"/>
        </w:numPr>
        <w:tabs>
          <w:tab w:val="clear" w:pos="2340"/>
          <w:tab w:val="left" w:pos="900"/>
        </w:tabs>
        <w:autoSpaceDE w:val="0"/>
        <w:autoSpaceDN w:val="0"/>
        <w:adjustRightInd w:val="0"/>
        <w:spacing w:line="276" w:lineRule="auto"/>
        <w:ind w:left="851" w:firstLine="0"/>
        <w:jc w:val="both"/>
        <w:rPr>
          <w:sz w:val="22"/>
          <w:szCs w:val="22"/>
        </w:rPr>
      </w:pPr>
      <w:r w:rsidRPr="00A722E5">
        <w:rPr>
          <w:sz w:val="22"/>
          <w:szCs w:val="22"/>
        </w:rPr>
        <w:t>termin ważności gwarancji;</w:t>
      </w:r>
    </w:p>
    <w:p w:rsidR="006A5A65" w:rsidRPr="00A722E5" w:rsidRDefault="006A5A65" w:rsidP="006A5A65">
      <w:pPr>
        <w:pStyle w:val="CM7"/>
        <w:numPr>
          <w:ilvl w:val="2"/>
          <w:numId w:val="19"/>
        </w:numPr>
        <w:tabs>
          <w:tab w:val="clear" w:pos="2340"/>
          <w:tab w:val="left" w:pos="1418"/>
        </w:tabs>
        <w:autoSpaceDE w:val="0"/>
        <w:autoSpaceDN w:val="0"/>
        <w:adjustRightInd w:val="0"/>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rsidR="006A5A65" w:rsidRPr="00A722E5" w:rsidRDefault="006A5A65" w:rsidP="006A5A65">
      <w:pPr>
        <w:pStyle w:val="Tekstpodstawowy3"/>
        <w:numPr>
          <w:ilvl w:val="1"/>
          <w:numId w:val="20"/>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rsidR="006A5A65" w:rsidRPr="00A722E5" w:rsidRDefault="006A5A65" w:rsidP="006A5A65">
      <w:pPr>
        <w:pStyle w:val="Tekstpodstawowy3"/>
        <w:numPr>
          <w:ilvl w:val="1"/>
          <w:numId w:val="20"/>
        </w:numPr>
        <w:spacing w:before="0" w:line="276" w:lineRule="auto"/>
        <w:rPr>
          <w:i w:val="0"/>
          <w:sz w:val="22"/>
          <w:szCs w:val="22"/>
        </w:rPr>
      </w:pPr>
      <w:r w:rsidRPr="00A722E5">
        <w:rPr>
          <w:bCs/>
          <w:i w:val="0"/>
          <w:sz w:val="22"/>
          <w:szCs w:val="22"/>
        </w:rPr>
        <w:t xml:space="preserve">Wadium wnoszone w pieniądzu należy wpłacić przelewem na konto Zamawiającego w banku LWBS Drezdenko Oddział Zwierzyn nr 68 8362 0005 4200 1384 2000 0160 z dopiskiem „wadium – </w:t>
      </w:r>
      <w:r w:rsidRPr="006A5A65">
        <w:rPr>
          <w:rFonts w:eastAsia="Calibri"/>
          <w:bCs/>
          <w:i w:val="0"/>
          <w:sz w:val="22"/>
          <w:szCs w:val="22"/>
        </w:rPr>
        <w:t>Udzielenie kredytu długoterminowego na finansowanie planowanego deficytu Gminy Zwierzyn i spłatę wcześniejszych zobowiązań</w:t>
      </w:r>
    </w:p>
    <w:p w:rsidR="006A5A65" w:rsidRPr="00A722E5" w:rsidRDefault="006A5A65" w:rsidP="006A5A6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rsidR="006A5A65" w:rsidRPr="00A722E5" w:rsidRDefault="006A5A65" w:rsidP="006A5A6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 ono na rachunku bankowym Zamawiającego.</w:t>
      </w:r>
    </w:p>
    <w:p w:rsidR="006A5A65" w:rsidRPr="00A722E5" w:rsidRDefault="006A5A65" w:rsidP="006A5A65">
      <w:pPr>
        <w:pStyle w:val="Tekstpodstawowy3"/>
        <w:numPr>
          <w:ilvl w:val="1"/>
          <w:numId w:val="20"/>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rsidR="006A5A65" w:rsidRPr="00A722E5" w:rsidRDefault="006A5A65" w:rsidP="006A5A65">
      <w:pPr>
        <w:pStyle w:val="Tekstpodstawowy3"/>
        <w:numPr>
          <w:ilvl w:val="1"/>
          <w:numId w:val="20"/>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Pr="00A722E5">
        <w:rPr>
          <w:i w:val="0"/>
          <w:sz w:val="22"/>
          <w:szCs w:val="22"/>
        </w:rPr>
        <w:t xml:space="preserve"> art. 46 ust. 4a ustawy </w:t>
      </w:r>
      <w:proofErr w:type="spellStart"/>
      <w:r w:rsidRPr="00A722E5">
        <w:rPr>
          <w:i w:val="0"/>
          <w:sz w:val="22"/>
          <w:szCs w:val="22"/>
        </w:rPr>
        <w:t>Pzp</w:t>
      </w:r>
      <w:proofErr w:type="spellEnd"/>
      <w:r w:rsidRPr="00A722E5">
        <w:rPr>
          <w:i w:val="0"/>
          <w:sz w:val="22"/>
          <w:szCs w:val="22"/>
        </w:rPr>
        <w:t xml:space="preserve">. </w:t>
      </w:r>
    </w:p>
    <w:p w:rsidR="006A5A65" w:rsidRPr="00A722E5" w:rsidRDefault="006A5A65" w:rsidP="006A5A65">
      <w:pPr>
        <w:pStyle w:val="Tekstpodstawowy3"/>
        <w:numPr>
          <w:ilvl w:val="1"/>
          <w:numId w:val="20"/>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rsidR="006A5A65" w:rsidRPr="00A722E5" w:rsidRDefault="006A5A65" w:rsidP="006A5A65">
      <w:pPr>
        <w:pStyle w:val="Tekstpodstawowy3"/>
        <w:spacing w:line="276" w:lineRule="auto"/>
        <w:ind w:left="720" w:hanging="11"/>
        <w:rPr>
          <w:bCs/>
          <w:i w:val="0"/>
          <w:sz w:val="22"/>
          <w:szCs w:val="22"/>
        </w:rPr>
      </w:pPr>
      <w:r w:rsidRPr="00A722E5">
        <w:rPr>
          <w:i w:val="0"/>
          <w:sz w:val="22"/>
          <w:szCs w:val="22"/>
        </w:rPr>
        <w:lastRenderedPageBreak/>
        <w:t xml:space="preserve">Zamawiający zatrzymuje wadium wraz z odsetkami, jeżeli Wykonawca, którego oferta została wybrana: </w:t>
      </w:r>
    </w:p>
    <w:p w:rsidR="006A5A65" w:rsidRPr="00A722E5" w:rsidRDefault="006A5A65" w:rsidP="006A5A65">
      <w:pPr>
        <w:pStyle w:val="Default"/>
        <w:numPr>
          <w:ilvl w:val="0"/>
          <w:numId w:val="18"/>
        </w:numPr>
        <w:tabs>
          <w:tab w:val="clear" w:pos="720"/>
          <w:tab w:val="num" w:pos="1276"/>
        </w:tabs>
        <w:autoSpaceDE w:val="0"/>
        <w:autoSpaceDN w:val="0"/>
        <w:adjustRightInd w:val="0"/>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rsidR="006A5A65" w:rsidRPr="00A722E5" w:rsidRDefault="006A5A65" w:rsidP="006A5A65">
      <w:pPr>
        <w:pStyle w:val="Default"/>
        <w:numPr>
          <w:ilvl w:val="0"/>
          <w:numId w:val="18"/>
        </w:numPr>
        <w:tabs>
          <w:tab w:val="clear" w:pos="720"/>
          <w:tab w:val="num" w:pos="1276"/>
        </w:tabs>
        <w:autoSpaceDE w:val="0"/>
        <w:autoSpaceDN w:val="0"/>
        <w:adjustRightInd w:val="0"/>
        <w:spacing w:line="276" w:lineRule="auto"/>
        <w:ind w:left="1080" w:hanging="229"/>
        <w:jc w:val="both"/>
        <w:rPr>
          <w:color w:val="auto"/>
          <w:sz w:val="22"/>
          <w:szCs w:val="22"/>
        </w:rPr>
      </w:pPr>
      <w:r w:rsidRPr="00A722E5">
        <w:rPr>
          <w:color w:val="auto"/>
          <w:sz w:val="22"/>
          <w:szCs w:val="22"/>
        </w:rPr>
        <w:t xml:space="preserve">   nie wniósł wymaganego zabezpieczenia należytego wykonania umowy;</w:t>
      </w:r>
    </w:p>
    <w:p w:rsidR="006A5A65" w:rsidRPr="00A722E5" w:rsidRDefault="006A5A65" w:rsidP="006A5A65">
      <w:pPr>
        <w:pStyle w:val="Default"/>
        <w:numPr>
          <w:ilvl w:val="0"/>
          <w:numId w:val="18"/>
        </w:numPr>
        <w:tabs>
          <w:tab w:val="clear" w:pos="720"/>
          <w:tab w:val="num" w:pos="1276"/>
        </w:tabs>
        <w:autoSpaceDE w:val="0"/>
        <w:autoSpaceDN w:val="0"/>
        <w:adjustRightInd w:val="0"/>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rsidR="006A5A65" w:rsidRPr="00A722E5" w:rsidRDefault="006A5A65" w:rsidP="006A5A65">
      <w:pPr>
        <w:pStyle w:val="Tekstpodstawowy3"/>
        <w:numPr>
          <w:ilvl w:val="1"/>
          <w:numId w:val="20"/>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rsidR="006A5A65" w:rsidRPr="00A722E5" w:rsidRDefault="006A5A65" w:rsidP="006A5A65">
      <w:pPr>
        <w:pStyle w:val="Tekstpodstawowy3"/>
        <w:numPr>
          <w:ilvl w:val="1"/>
          <w:numId w:val="20"/>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rsidR="006A5A65" w:rsidRPr="00A722E5" w:rsidRDefault="006A5A65" w:rsidP="006A5A65">
      <w:pPr>
        <w:pStyle w:val="Tekstpodstawowy3"/>
        <w:numPr>
          <w:ilvl w:val="1"/>
          <w:numId w:val="20"/>
        </w:numPr>
        <w:spacing w:before="0" w:line="276" w:lineRule="auto"/>
        <w:rPr>
          <w:bCs/>
          <w:i w:val="0"/>
          <w:sz w:val="22"/>
          <w:szCs w:val="22"/>
        </w:rPr>
      </w:pPr>
      <w:r w:rsidRPr="00A722E5">
        <w:rPr>
          <w:i w:val="0"/>
          <w:sz w:val="22"/>
          <w:szCs w:val="22"/>
        </w:rPr>
        <w:t>Zamawiający żąda ponownego wniesienia wadium przez Wykonawcę, któremu zwrócono wadium na podstawie art. 46 ust. 3, jeżeli w wyniku rozstrzygnięcia odwołania jego oferta została wybrana jako najkorzystniejsza. Wykonawca wnosi wadium w terminie określonym przez Zamawiającego.</w:t>
      </w:r>
    </w:p>
    <w:p w:rsidR="00AF27AD" w:rsidRPr="006A5A65" w:rsidRDefault="006A5A65" w:rsidP="006A5A65">
      <w:pPr>
        <w:pStyle w:val="Akapitzlist"/>
        <w:numPr>
          <w:ilvl w:val="1"/>
          <w:numId w:val="20"/>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rsidR="00AF27AD" w:rsidRDefault="00AF27AD">
      <w:pPr>
        <w:suppressAutoHyphens/>
        <w:spacing w:line="276" w:lineRule="auto"/>
        <w:rPr>
          <w:sz w:val="22"/>
          <w:szCs w:val="22"/>
          <w:lang w:eastAsia="ar-SA"/>
        </w:rPr>
      </w:pPr>
    </w:p>
    <w:p w:rsidR="00AF27AD" w:rsidRDefault="00EE7D85">
      <w:pPr>
        <w:suppressAutoHyphens/>
        <w:spacing w:line="276" w:lineRule="auto"/>
        <w:rPr>
          <w:b/>
          <w:sz w:val="22"/>
          <w:szCs w:val="22"/>
          <w:lang w:eastAsia="ar-SA"/>
        </w:rPr>
      </w:pPr>
      <w:r>
        <w:rPr>
          <w:b/>
          <w:sz w:val="22"/>
          <w:szCs w:val="22"/>
          <w:lang w:eastAsia="ar-SA"/>
        </w:rPr>
        <w:t>17.</w:t>
      </w:r>
      <w:r>
        <w:rPr>
          <w:b/>
          <w:sz w:val="22"/>
          <w:szCs w:val="22"/>
          <w:lang w:eastAsia="ar-SA"/>
        </w:rPr>
        <w:tab/>
      </w:r>
      <w:r>
        <w:rPr>
          <w:b/>
          <w:bCs/>
          <w:spacing w:val="4"/>
          <w:sz w:val="22"/>
          <w:szCs w:val="22"/>
        </w:rPr>
        <w:t>MIEJSCE ORAZ TERMIN SKŁADANIA I OTWARCIA OFERT</w:t>
      </w:r>
    </w:p>
    <w:p w:rsidR="00AF27AD" w:rsidRDefault="00EE7D85">
      <w:pPr>
        <w:suppressAutoHyphens/>
        <w:spacing w:before="120" w:line="276" w:lineRule="auto"/>
        <w:ind w:left="709" w:hanging="709"/>
        <w:jc w:val="both"/>
        <w:rPr>
          <w:sz w:val="22"/>
          <w:szCs w:val="22"/>
        </w:rPr>
      </w:pPr>
      <w:r>
        <w:rPr>
          <w:spacing w:val="4"/>
          <w:sz w:val="22"/>
          <w:szCs w:val="22"/>
          <w:lang w:eastAsia="ar-SA"/>
        </w:rPr>
        <w:t>17.1.</w:t>
      </w:r>
      <w:r>
        <w:rPr>
          <w:spacing w:val="4"/>
          <w:sz w:val="22"/>
          <w:szCs w:val="22"/>
          <w:lang w:eastAsia="ar-SA"/>
        </w:rPr>
        <w:tab/>
      </w:r>
      <w:r w:rsidR="006A5A65" w:rsidRPr="00A722E5">
        <w:rPr>
          <w:b/>
          <w:bCs/>
          <w:sz w:val="22"/>
          <w:szCs w:val="22"/>
        </w:rPr>
        <w:t>Oferty powinny być złożone</w:t>
      </w:r>
      <w:r w:rsidR="006A5A65" w:rsidRPr="00A722E5">
        <w:rPr>
          <w:sz w:val="22"/>
          <w:szCs w:val="22"/>
        </w:rPr>
        <w:t xml:space="preserve"> </w:t>
      </w:r>
      <w:r w:rsidR="006A5A65" w:rsidRPr="00A722E5">
        <w:rPr>
          <w:b/>
          <w:sz w:val="22"/>
          <w:szCs w:val="22"/>
        </w:rPr>
        <w:t>w</w:t>
      </w:r>
      <w:r w:rsidR="006A5A65" w:rsidRPr="00A722E5">
        <w:rPr>
          <w:sz w:val="22"/>
          <w:szCs w:val="22"/>
        </w:rPr>
        <w:t xml:space="preserve"> Siedzibie Zamawiającego przy ul. ul. Wojska Polskiego 8, 66-542 Zwierzyn,  pokój nr 11– (Sekretariat), w terminie </w:t>
      </w:r>
      <w:r w:rsidR="006A5A65" w:rsidRPr="00A722E5">
        <w:rPr>
          <w:b/>
          <w:sz w:val="22"/>
          <w:szCs w:val="22"/>
        </w:rPr>
        <w:t xml:space="preserve">do </w:t>
      </w:r>
      <w:r w:rsidR="006A5A65">
        <w:rPr>
          <w:b/>
          <w:sz w:val="22"/>
          <w:szCs w:val="22"/>
        </w:rPr>
        <w:t>17.08.2018</w:t>
      </w:r>
      <w:r w:rsidR="006A5A65" w:rsidRPr="00A722E5">
        <w:rPr>
          <w:b/>
          <w:sz w:val="22"/>
          <w:szCs w:val="22"/>
        </w:rPr>
        <w:t xml:space="preserve"> r. do godziny 10:00.</w:t>
      </w:r>
    </w:p>
    <w:p w:rsidR="00AF27AD" w:rsidRDefault="00EE7D85">
      <w:pPr>
        <w:suppressAutoHyphens/>
        <w:spacing w:before="120" w:line="276" w:lineRule="auto"/>
        <w:ind w:left="709" w:hanging="709"/>
        <w:jc w:val="both"/>
        <w:rPr>
          <w:spacing w:val="4"/>
          <w:sz w:val="22"/>
          <w:szCs w:val="22"/>
        </w:rPr>
      </w:pPr>
      <w:r>
        <w:rPr>
          <w:spacing w:val="4"/>
          <w:sz w:val="22"/>
          <w:szCs w:val="22"/>
          <w:lang w:eastAsia="ar-SA"/>
        </w:rPr>
        <w:t>17.2.</w:t>
      </w:r>
      <w:r>
        <w:rPr>
          <w:spacing w:val="4"/>
          <w:sz w:val="22"/>
          <w:szCs w:val="22"/>
          <w:lang w:eastAsia="ar-SA"/>
        </w:rPr>
        <w:tab/>
      </w:r>
      <w:r>
        <w:rPr>
          <w:b/>
          <w:bCs/>
          <w:spacing w:val="4"/>
          <w:sz w:val="22"/>
          <w:szCs w:val="22"/>
        </w:rPr>
        <w:t>Otwarcie ofert nastąpi</w:t>
      </w:r>
      <w:r>
        <w:rPr>
          <w:spacing w:val="4"/>
          <w:sz w:val="22"/>
          <w:szCs w:val="22"/>
        </w:rPr>
        <w:t xml:space="preserve"> w dniu </w:t>
      </w:r>
      <w:r w:rsidR="006A5A65">
        <w:rPr>
          <w:b/>
          <w:sz w:val="22"/>
          <w:szCs w:val="22"/>
        </w:rPr>
        <w:t>17.08</w:t>
      </w:r>
      <w:r>
        <w:rPr>
          <w:b/>
          <w:sz w:val="22"/>
          <w:szCs w:val="22"/>
        </w:rPr>
        <w:t>.</w:t>
      </w:r>
      <w:r>
        <w:rPr>
          <w:b/>
          <w:spacing w:val="4"/>
          <w:sz w:val="22"/>
          <w:szCs w:val="22"/>
        </w:rPr>
        <w:t>2018 r.</w:t>
      </w:r>
      <w:r>
        <w:rPr>
          <w:spacing w:val="4"/>
          <w:sz w:val="22"/>
          <w:szCs w:val="22"/>
        </w:rPr>
        <w:t xml:space="preserve">, </w:t>
      </w:r>
      <w:r>
        <w:rPr>
          <w:b/>
          <w:spacing w:val="4"/>
          <w:sz w:val="22"/>
          <w:szCs w:val="22"/>
        </w:rPr>
        <w:t>o godz. 10:15</w:t>
      </w:r>
      <w:r>
        <w:rPr>
          <w:spacing w:val="4"/>
          <w:sz w:val="22"/>
          <w:szCs w:val="22"/>
        </w:rPr>
        <w:t xml:space="preserve"> w </w:t>
      </w:r>
      <w:r w:rsidR="00497DE5" w:rsidRPr="00A722E5">
        <w:rPr>
          <w:spacing w:val="4"/>
          <w:sz w:val="22"/>
          <w:szCs w:val="22"/>
        </w:rPr>
        <w:t>siedzibie wskazanej w ust. 1.</w:t>
      </w:r>
    </w:p>
    <w:p w:rsidR="00AF27AD" w:rsidRDefault="00EE7D85">
      <w:pPr>
        <w:suppressAutoHyphens/>
        <w:spacing w:before="120" w:line="276" w:lineRule="auto"/>
        <w:ind w:left="709" w:hanging="709"/>
        <w:jc w:val="both"/>
        <w:rPr>
          <w:sz w:val="22"/>
          <w:szCs w:val="22"/>
        </w:rPr>
      </w:pPr>
      <w:r>
        <w:rPr>
          <w:spacing w:val="4"/>
          <w:sz w:val="22"/>
          <w:szCs w:val="22"/>
          <w:lang w:eastAsia="ar-SA"/>
        </w:rPr>
        <w:t>17.3.</w:t>
      </w:r>
      <w:r>
        <w:rPr>
          <w:spacing w:val="4"/>
          <w:sz w:val="22"/>
          <w:szCs w:val="22"/>
          <w:lang w:eastAsia="ar-SA"/>
        </w:rPr>
        <w:tab/>
      </w:r>
      <w:r>
        <w:rPr>
          <w:sz w:val="22"/>
          <w:szCs w:val="22"/>
        </w:rPr>
        <w:t>Otwarcie ofert jest jawne.</w:t>
      </w:r>
    </w:p>
    <w:p w:rsidR="00AF27AD" w:rsidRDefault="00EE7D85">
      <w:pPr>
        <w:suppressAutoHyphens/>
        <w:spacing w:before="120" w:line="276" w:lineRule="auto"/>
        <w:ind w:left="709" w:hanging="709"/>
        <w:jc w:val="both"/>
        <w:rPr>
          <w:sz w:val="22"/>
          <w:szCs w:val="22"/>
        </w:rPr>
      </w:pPr>
      <w:r>
        <w:rPr>
          <w:spacing w:val="4"/>
          <w:sz w:val="22"/>
          <w:szCs w:val="22"/>
          <w:lang w:eastAsia="ar-SA"/>
        </w:rPr>
        <w:t>17.4.</w:t>
      </w:r>
      <w:r>
        <w:rPr>
          <w:spacing w:val="4"/>
          <w:sz w:val="22"/>
          <w:szCs w:val="22"/>
          <w:lang w:eastAsia="ar-SA"/>
        </w:rPr>
        <w:tab/>
      </w:r>
      <w:r>
        <w:rPr>
          <w:sz w:val="22"/>
          <w:szCs w:val="22"/>
        </w:rPr>
        <w:t>Z zawartością ofert nie można zapoznać się przed upływem terminu ich otwarcia.</w:t>
      </w:r>
    </w:p>
    <w:p w:rsidR="00AF27AD" w:rsidRDefault="00EE7D85">
      <w:pPr>
        <w:suppressAutoHyphens/>
        <w:spacing w:before="120" w:line="276" w:lineRule="auto"/>
        <w:ind w:left="709" w:hanging="709"/>
        <w:jc w:val="both"/>
        <w:rPr>
          <w:spacing w:val="4"/>
          <w:sz w:val="22"/>
          <w:szCs w:val="22"/>
          <w:lang w:eastAsia="ar-SA"/>
        </w:rPr>
      </w:pPr>
      <w:r>
        <w:rPr>
          <w:spacing w:val="4"/>
          <w:sz w:val="22"/>
          <w:szCs w:val="22"/>
          <w:lang w:eastAsia="ar-SA"/>
        </w:rPr>
        <w:t>17.5.</w:t>
      </w:r>
      <w:r>
        <w:rPr>
          <w:spacing w:val="4"/>
          <w:sz w:val="22"/>
          <w:szCs w:val="22"/>
          <w:lang w:eastAsia="ar-SA"/>
        </w:rPr>
        <w:tab/>
        <w:t>Otwarcie ofert jest jawne.</w:t>
      </w:r>
    </w:p>
    <w:p w:rsidR="00AF27AD" w:rsidRDefault="00EE7D85">
      <w:pPr>
        <w:suppressAutoHyphens/>
        <w:spacing w:before="120" w:line="276" w:lineRule="auto"/>
        <w:ind w:left="709" w:hanging="709"/>
        <w:jc w:val="both"/>
        <w:rPr>
          <w:sz w:val="22"/>
          <w:szCs w:val="22"/>
        </w:rPr>
      </w:pPr>
      <w:r>
        <w:rPr>
          <w:sz w:val="22"/>
          <w:szCs w:val="22"/>
        </w:rPr>
        <w:t xml:space="preserve">17.6  </w:t>
      </w:r>
      <w:r w:rsidR="00497DE5">
        <w:rPr>
          <w:sz w:val="22"/>
          <w:szCs w:val="22"/>
        </w:rPr>
        <w:tab/>
      </w:r>
      <w:r>
        <w:rPr>
          <w:sz w:val="22"/>
          <w:szCs w:val="22"/>
        </w:rPr>
        <w:t>Bezpośrednio przed otwarciem ofert  Zamawiający poda kwotę, jaką zamierza  przeznaczyć na sfinansowanie zamówienia.</w:t>
      </w:r>
    </w:p>
    <w:p w:rsidR="00AF27AD" w:rsidRDefault="00EE7D85">
      <w:pPr>
        <w:suppressAutoHyphens/>
        <w:spacing w:before="120" w:line="276" w:lineRule="auto"/>
        <w:ind w:left="709" w:hanging="709"/>
        <w:jc w:val="both"/>
        <w:rPr>
          <w:sz w:val="22"/>
          <w:szCs w:val="22"/>
        </w:rPr>
      </w:pPr>
      <w:r>
        <w:rPr>
          <w:spacing w:val="4"/>
          <w:sz w:val="22"/>
          <w:szCs w:val="22"/>
          <w:lang w:eastAsia="ar-SA"/>
        </w:rPr>
        <w:t>17.7.</w:t>
      </w:r>
      <w:r>
        <w:rPr>
          <w:spacing w:val="4"/>
          <w:sz w:val="22"/>
          <w:szCs w:val="22"/>
          <w:lang w:eastAsia="ar-SA"/>
        </w:rPr>
        <w:tab/>
      </w:r>
      <w:r>
        <w:rPr>
          <w:sz w:val="22"/>
          <w:szCs w:val="22"/>
        </w:rPr>
        <w:t>Podczas otwarcia ofert podaje się nazwy (firmy) oraz adresy Wykonawców, a także informacje dotyczące ceny i okresu gwarancji zawartych w ofertach.</w:t>
      </w:r>
    </w:p>
    <w:p w:rsidR="00AF27AD" w:rsidRDefault="00EE7D85">
      <w:pPr>
        <w:suppressAutoHyphens/>
        <w:spacing w:before="120" w:line="276" w:lineRule="auto"/>
        <w:ind w:left="709" w:hanging="709"/>
        <w:jc w:val="both"/>
        <w:rPr>
          <w:sz w:val="22"/>
          <w:szCs w:val="22"/>
        </w:rPr>
      </w:pPr>
      <w:r>
        <w:rPr>
          <w:spacing w:val="4"/>
          <w:sz w:val="22"/>
          <w:szCs w:val="22"/>
          <w:lang w:eastAsia="ar-SA"/>
        </w:rPr>
        <w:t>17.8.</w:t>
      </w:r>
      <w:r>
        <w:rPr>
          <w:spacing w:val="4"/>
          <w:sz w:val="22"/>
          <w:szCs w:val="22"/>
          <w:lang w:eastAsia="ar-SA"/>
        </w:rPr>
        <w:tab/>
      </w:r>
      <w:r>
        <w:rPr>
          <w:sz w:val="22"/>
          <w:szCs w:val="22"/>
        </w:rPr>
        <w:t>Niezwłocznie po otwarciu ofert Zamawiający zamieści na stronie internetowej informacje dotyczące:</w:t>
      </w:r>
    </w:p>
    <w:p w:rsidR="00AF27AD" w:rsidRDefault="00EE7D85" w:rsidP="00497DE5">
      <w:pPr>
        <w:tabs>
          <w:tab w:val="left" w:pos="1134"/>
        </w:tabs>
        <w:spacing w:before="120" w:after="120"/>
        <w:ind w:left="720"/>
        <w:jc w:val="both"/>
        <w:rPr>
          <w:sz w:val="22"/>
          <w:szCs w:val="22"/>
        </w:rPr>
      </w:pPr>
      <w:r>
        <w:rPr>
          <w:sz w:val="22"/>
          <w:szCs w:val="22"/>
        </w:rPr>
        <w:t xml:space="preserve">a) </w:t>
      </w:r>
      <w:r>
        <w:rPr>
          <w:sz w:val="22"/>
          <w:szCs w:val="22"/>
        </w:rPr>
        <w:tab/>
        <w:t xml:space="preserve">kwoty, jaką zamierza przeznaczyć na sfinansowanie zamówienia; </w:t>
      </w:r>
    </w:p>
    <w:p w:rsidR="00AF27AD" w:rsidRDefault="00EE7D85" w:rsidP="00497DE5">
      <w:pPr>
        <w:tabs>
          <w:tab w:val="left" w:pos="1134"/>
        </w:tabs>
        <w:spacing w:before="120" w:after="120"/>
        <w:ind w:left="720"/>
        <w:jc w:val="both"/>
        <w:rPr>
          <w:sz w:val="22"/>
          <w:szCs w:val="22"/>
        </w:rPr>
      </w:pPr>
      <w:r>
        <w:rPr>
          <w:sz w:val="22"/>
          <w:szCs w:val="22"/>
        </w:rPr>
        <w:t xml:space="preserve">b) </w:t>
      </w:r>
      <w:r>
        <w:rPr>
          <w:sz w:val="22"/>
          <w:szCs w:val="22"/>
        </w:rPr>
        <w:tab/>
        <w:t xml:space="preserve">firm oraz adresów Wykonawców, którzy złożyli oferty w terminie; </w:t>
      </w:r>
    </w:p>
    <w:p w:rsidR="00AF27AD" w:rsidRDefault="00EE7D85" w:rsidP="00497DE5">
      <w:pPr>
        <w:tabs>
          <w:tab w:val="left" w:pos="1134"/>
        </w:tabs>
        <w:spacing w:before="120" w:after="120"/>
        <w:ind w:left="1134" w:hanging="425"/>
        <w:jc w:val="both"/>
        <w:rPr>
          <w:sz w:val="22"/>
          <w:szCs w:val="22"/>
        </w:rPr>
      </w:pPr>
      <w:r>
        <w:rPr>
          <w:sz w:val="22"/>
          <w:szCs w:val="22"/>
        </w:rPr>
        <w:t xml:space="preserve">c) </w:t>
      </w:r>
      <w:r>
        <w:rPr>
          <w:sz w:val="22"/>
          <w:szCs w:val="22"/>
        </w:rPr>
        <w:tab/>
        <w:t>cen i okresów rękojmi zawartych w ofertach.</w:t>
      </w:r>
    </w:p>
    <w:p w:rsidR="00AF27AD" w:rsidRDefault="00EE7D85">
      <w:pPr>
        <w:suppressAutoHyphens/>
        <w:spacing w:line="276" w:lineRule="auto"/>
        <w:rPr>
          <w:b/>
          <w:sz w:val="22"/>
          <w:szCs w:val="22"/>
          <w:lang w:eastAsia="ar-SA"/>
        </w:rPr>
      </w:pPr>
      <w:r>
        <w:rPr>
          <w:b/>
          <w:sz w:val="22"/>
          <w:szCs w:val="22"/>
          <w:lang w:eastAsia="ar-SA"/>
        </w:rPr>
        <w:t>18.</w:t>
      </w:r>
      <w:r>
        <w:rPr>
          <w:b/>
          <w:sz w:val="22"/>
          <w:szCs w:val="22"/>
          <w:lang w:eastAsia="ar-SA"/>
        </w:rPr>
        <w:tab/>
      </w:r>
      <w:r>
        <w:rPr>
          <w:b/>
          <w:bCs/>
          <w:sz w:val="22"/>
          <w:szCs w:val="22"/>
        </w:rPr>
        <w:t>TERMIN ZWIĄZANIA OFERTĄ</w:t>
      </w:r>
    </w:p>
    <w:p w:rsidR="00AF27AD" w:rsidRDefault="00EE7D85">
      <w:pPr>
        <w:suppressAutoHyphens/>
        <w:spacing w:before="120" w:line="276" w:lineRule="auto"/>
        <w:ind w:left="709" w:hanging="709"/>
        <w:jc w:val="both"/>
        <w:rPr>
          <w:sz w:val="22"/>
          <w:szCs w:val="22"/>
        </w:rPr>
      </w:pPr>
      <w:r>
        <w:rPr>
          <w:spacing w:val="4"/>
          <w:sz w:val="22"/>
          <w:szCs w:val="22"/>
          <w:lang w:eastAsia="ar-SA"/>
        </w:rPr>
        <w:t>18.1.</w:t>
      </w:r>
      <w:r>
        <w:rPr>
          <w:spacing w:val="4"/>
          <w:sz w:val="22"/>
          <w:szCs w:val="22"/>
          <w:lang w:eastAsia="ar-SA"/>
        </w:rPr>
        <w:tab/>
      </w:r>
      <w:r>
        <w:rPr>
          <w:spacing w:val="4"/>
          <w:sz w:val="22"/>
          <w:szCs w:val="22"/>
        </w:rPr>
        <w:t xml:space="preserve">Termin związania ofertą wynosi </w:t>
      </w:r>
      <w:r>
        <w:rPr>
          <w:b/>
          <w:spacing w:val="4"/>
          <w:sz w:val="22"/>
          <w:szCs w:val="22"/>
        </w:rPr>
        <w:t>30</w:t>
      </w:r>
      <w:r>
        <w:rPr>
          <w:b/>
          <w:i/>
          <w:spacing w:val="4"/>
          <w:sz w:val="22"/>
          <w:szCs w:val="22"/>
        </w:rPr>
        <w:t xml:space="preserve"> </w:t>
      </w:r>
      <w:r>
        <w:rPr>
          <w:b/>
          <w:bCs/>
          <w:spacing w:val="4"/>
          <w:sz w:val="22"/>
          <w:szCs w:val="22"/>
        </w:rPr>
        <w:t>dni</w:t>
      </w:r>
      <w:r>
        <w:rPr>
          <w:spacing w:val="4"/>
          <w:sz w:val="22"/>
          <w:szCs w:val="22"/>
        </w:rPr>
        <w:t>. Bieg terminu związania ofertą rozpoczyna się wraz z upływem terminu składania ofert.</w:t>
      </w:r>
    </w:p>
    <w:p w:rsidR="00AF27AD" w:rsidRDefault="00EE7D85">
      <w:pPr>
        <w:suppressAutoHyphens/>
        <w:spacing w:before="120" w:line="276" w:lineRule="auto"/>
        <w:ind w:left="709" w:hanging="709"/>
        <w:jc w:val="both"/>
        <w:rPr>
          <w:sz w:val="22"/>
          <w:szCs w:val="22"/>
        </w:rPr>
      </w:pPr>
      <w:r>
        <w:rPr>
          <w:spacing w:val="4"/>
          <w:sz w:val="22"/>
          <w:szCs w:val="22"/>
          <w:lang w:eastAsia="ar-SA"/>
        </w:rPr>
        <w:lastRenderedPageBreak/>
        <w:t>18.2.</w:t>
      </w:r>
      <w:r>
        <w:rPr>
          <w:spacing w:val="4"/>
          <w:sz w:val="22"/>
          <w:szCs w:val="22"/>
          <w:lang w:eastAsia="ar-SA"/>
        </w:rPr>
        <w:tab/>
      </w:r>
      <w:r>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Pr>
          <w:spacing w:val="4"/>
          <w:sz w:val="22"/>
          <w:szCs w:val="22"/>
        </w:rPr>
        <w:t xml:space="preserve">, o którym mowa w ust. 1 </w:t>
      </w:r>
      <w:r>
        <w:rPr>
          <w:sz w:val="22"/>
          <w:szCs w:val="22"/>
        </w:rPr>
        <w:t>o oznaczony okres, nie dłuższy jednak niż 60 dni.</w:t>
      </w:r>
    </w:p>
    <w:p w:rsidR="00AF27AD" w:rsidRDefault="00AF27AD">
      <w:pPr>
        <w:suppressAutoHyphens/>
        <w:spacing w:before="120" w:line="276" w:lineRule="auto"/>
        <w:ind w:left="709" w:hanging="709"/>
        <w:jc w:val="both"/>
        <w:rPr>
          <w:sz w:val="22"/>
          <w:szCs w:val="22"/>
        </w:rPr>
      </w:pPr>
    </w:p>
    <w:p w:rsidR="00AF27AD" w:rsidRDefault="00EE7D85">
      <w:pPr>
        <w:suppressAutoHyphens/>
        <w:spacing w:line="276" w:lineRule="auto"/>
        <w:ind w:left="709" w:right="-567" w:hanging="709"/>
        <w:rPr>
          <w:b/>
          <w:sz w:val="22"/>
          <w:szCs w:val="22"/>
          <w:lang w:eastAsia="ar-SA"/>
        </w:rPr>
      </w:pPr>
      <w:r>
        <w:rPr>
          <w:b/>
          <w:sz w:val="22"/>
          <w:szCs w:val="22"/>
          <w:lang w:eastAsia="ar-SA"/>
        </w:rPr>
        <w:t>19.</w:t>
      </w:r>
      <w:r>
        <w:rPr>
          <w:b/>
          <w:sz w:val="22"/>
          <w:szCs w:val="22"/>
          <w:lang w:eastAsia="ar-SA"/>
        </w:rPr>
        <w:tab/>
      </w:r>
      <w:r>
        <w:rPr>
          <w:b/>
          <w:bCs/>
          <w:sz w:val="22"/>
          <w:szCs w:val="22"/>
        </w:rPr>
        <w:t>KRYTERIA WYBORU I SPOSÓB OCENY OFERT ORAZ UDZIELENIE ZAMÓWIENIA</w:t>
      </w:r>
    </w:p>
    <w:p w:rsidR="00AF27AD" w:rsidRDefault="00EE7D85">
      <w:pPr>
        <w:suppressAutoHyphens/>
        <w:spacing w:before="120" w:line="276" w:lineRule="auto"/>
        <w:ind w:left="709" w:hanging="709"/>
        <w:jc w:val="both"/>
        <w:rPr>
          <w:sz w:val="22"/>
          <w:szCs w:val="22"/>
        </w:rPr>
      </w:pPr>
      <w:r>
        <w:rPr>
          <w:spacing w:val="4"/>
          <w:sz w:val="22"/>
          <w:szCs w:val="22"/>
          <w:lang w:eastAsia="ar-SA"/>
        </w:rPr>
        <w:t>19.1.</w:t>
      </w:r>
      <w:r>
        <w:rPr>
          <w:spacing w:val="4"/>
          <w:sz w:val="22"/>
          <w:szCs w:val="22"/>
          <w:lang w:eastAsia="ar-SA"/>
        </w:rPr>
        <w:tab/>
      </w:r>
      <w:r>
        <w:rPr>
          <w:sz w:val="22"/>
          <w:szCs w:val="22"/>
        </w:rPr>
        <w:t>Przy dokonywaniu wyboru najkorzystniejszej oferty Zamawiający stosować będzie następujące kryteria oceny ofert:</w:t>
      </w:r>
    </w:p>
    <w:p w:rsidR="00AF27AD" w:rsidRDefault="00AF27AD">
      <w:pPr>
        <w:spacing w:line="276" w:lineRule="auto"/>
        <w:jc w:val="both"/>
        <w:rPr>
          <w:b/>
          <w:sz w:val="22"/>
          <w:szCs w:val="22"/>
        </w:rPr>
      </w:pPr>
    </w:p>
    <w:p w:rsidR="00AF27AD" w:rsidRDefault="00EE7D8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Cena (C)</w:t>
      </w:r>
      <w:r>
        <w:rPr>
          <w:rFonts w:ascii="Times New Roman" w:hAnsi="Times New Roman" w:cs="Times New Roman"/>
          <w:b/>
        </w:rPr>
        <w:tab/>
        <w:t>– 60 %</w:t>
      </w:r>
      <w:r>
        <w:rPr>
          <w:rFonts w:ascii="Times New Roman" w:hAnsi="Times New Roman" w:cs="Times New Roman"/>
          <w:b/>
        </w:rPr>
        <w:tab/>
      </w:r>
    </w:p>
    <w:p w:rsidR="00AF27AD" w:rsidRDefault="00EE7D8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r w:rsidR="00497DE5">
        <w:rPr>
          <w:rFonts w:ascii="Times New Roman" w:hAnsi="Times New Roman" w:cs="Times New Roman"/>
          <w:b/>
        </w:rPr>
        <w:t>Czas oczekiwania (KT</w:t>
      </w:r>
      <w:r>
        <w:rPr>
          <w:rFonts w:ascii="Times New Roman" w:hAnsi="Times New Roman" w:cs="Times New Roman"/>
          <w:b/>
        </w:rPr>
        <w:t>)</w:t>
      </w:r>
      <w:r>
        <w:rPr>
          <w:rFonts w:ascii="Times New Roman" w:hAnsi="Times New Roman" w:cs="Times New Roman"/>
          <w:b/>
        </w:rPr>
        <w:tab/>
        <w:t>– 40 %</w:t>
      </w:r>
      <w:r>
        <w:rPr>
          <w:rFonts w:ascii="Times New Roman" w:hAnsi="Times New Roman" w:cs="Times New Roman"/>
          <w:b/>
        </w:rPr>
        <w:tab/>
      </w:r>
    </w:p>
    <w:p w:rsidR="00497DE5" w:rsidRDefault="00497DE5">
      <w:pPr>
        <w:pStyle w:val="Akapitzlist"/>
        <w:tabs>
          <w:tab w:val="left" w:pos="993"/>
          <w:tab w:val="left" w:pos="1985"/>
          <w:tab w:val="left" w:pos="2977"/>
          <w:tab w:val="left" w:pos="3261"/>
        </w:tabs>
        <w:spacing w:after="200"/>
        <w:ind w:left="709"/>
        <w:contextualSpacing/>
        <w:rPr>
          <w:rFonts w:ascii="Times New Roman" w:hAnsi="Times New Roman" w:cs="Times New Roman"/>
          <w:b/>
        </w:rPr>
      </w:pPr>
    </w:p>
    <w:p w:rsidR="00AF27AD" w:rsidRDefault="00EE7D85">
      <w:pPr>
        <w:tabs>
          <w:tab w:val="left" w:pos="993"/>
        </w:tabs>
        <w:suppressAutoHyphens/>
        <w:spacing w:before="120" w:line="276" w:lineRule="auto"/>
        <w:ind w:left="709" w:hanging="709"/>
        <w:jc w:val="both"/>
        <w:rPr>
          <w:b/>
          <w:sz w:val="22"/>
          <w:szCs w:val="22"/>
          <w:u w:val="single"/>
        </w:rPr>
      </w:pPr>
      <w:r>
        <w:rPr>
          <w:spacing w:val="4"/>
          <w:sz w:val="22"/>
          <w:szCs w:val="22"/>
          <w:lang w:eastAsia="ar-SA"/>
        </w:rPr>
        <w:t>19.1.1.</w:t>
      </w:r>
      <w:r>
        <w:rPr>
          <w:spacing w:val="4"/>
          <w:sz w:val="22"/>
          <w:szCs w:val="22"/>
          <w:lang w:eastAsia="ar-SA"/>
        </w:rPr>
        <w:tab/>
      </w:r>
      <w:r>
        <w:rPr>
          <w:b/>
          <w:sz w:val="22"/>
          <w:szCs w:val="22"/>
          <w:u w:val="single"/>
        </w:rPr>
        <w:t>Kryterium „Cena”:</w:t>
      </w:r>
    </w:p>
    <w:p w:rsidR="00AF27AD" w:rsidRDefault="00EE7D85">
      <w:pPr>
        <w:pStyle w:val="Tekstpodstawowy"/>
        <w:spacing w:before="120" w:after="120" w:line="276" w:lineRule="auto"/>
        <w:ind w:left="567"/>
        <w:jc w:val="both"/>
        <w:rPr>
          <w:rFonts w:ascii="Times New Roman" w:hAnsi="Times New Roman" w:cs="Times New Roman"/>
          <w:sz w:val="22"/>
          <w:szCs w:val="22"/>
        </w:rPr>
      </w:pPr>
      <w:r>
        <w:rPr>
          <w:rFonts w:ascii="Times New Roman" w:hAnsi="Times New Roman" w:cs="Times New Roman"/>
          <w:sz w:val="22"/>
          <w:szCs w:val="22"/>
        </w:rPr>
        <w:t xml:space="preserve">Kryterium „Cena” będzie rozpatrywana na podstawie ceny brutto za wykonanie przedmiotu zamówienia, podanej przez Wykonawcę w Formularzu Oferty, </w:t>
      </w:r>
    </w:p>
    <w:p w:rsidR="00AF27AD" w:rsidRDefault="00EE7D85">
      <w:pPr>
        <w:spacing w:line="276" w:lineRule="auto"/>
        <w:ind w:left="567"/>
        <w:jc w:val="both"/>
        <w:rPr>
          <w:sz w:val="22"/>
          <w:szCs w:val="22"/>
        </w:rPr>
      </w:pPr>
      <w:r>
        <w:rPr>
          <w:sz w:val="22"/>
          <w:szCs w:val="22"/>
        </w:rPr>
        <w:t xml:space="preserve">Zamawiający ofercie o najniżej cenie przyzna </w:t>
      </w:r>
      <w:r>
        <w:rPr>
          <w:b/>
          <w:sz w:val="22"/>
          <w:szCs w:val="22"/>
        </w:rPr>
        <w:t>60 punktów,</w:t>
      </w:r>
      <w:r>
        <w:rPr>
          <w:sz w:val="22"/>
          <w:szCs w:val="22"/>
        </w:rPr>
        <w:t xml:space="preserve"> a każdej następnej zostanie przyporządkowana liczba punktów proporcjonalnie mniejszą, według wzoru:</w:t>
      </w:r>
    </w:p>
    <w:p w:rsidR="00AF27AD" w:rsidRDefault="00AF27AD">
      <w:pPr>
        <w:spacing w:line="276" w:lineRule="auto"/>
        <w:ind w:left="567"/>
        <w:jc w:val="both"/>
        <w:rPr>
          <w:sz w:val="22"/>
          <w:szCs w:val="22"/>
        </w:rPr>
      </w:pPr>
    </w:p>
    <w:p w:rsidR="00AF27AD" w:rsidRDefault="00AF27AD">
      <w:pPr>
        <w:spacing w:line="276" w:lineRule="auto"/>
        <w:ind w:left="360" w:firstLine="284"/>
        <w:jc w:val="both"/>
        <w:rPr>
          <w:sz w:val="22"/>
          <w:szCs w:val="22"/>
        </w:rPr>
      </w:pPr>
    </w:p>
    <w:tbl>
      <w:tblPr>
        <w:tblW w:w="8647"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47"/>
      </w:tblGrid>
      <w:tr w:rsidR="00AF27AD">
        <w:tc>
          <w:tcPr>
            <w:tcW w:w="8647" w:type="dxa"/>
            <w:tcBorders>
              <w:top w:val="single" w:sz="4" w:space="0" w:color="00000A"/>
              <w:left w:val="single" w:sz="4" w:space="0" w:color="00000A"/>
              <w:bottom w:val="single" w:sz="4" w:space="0" w:color="00000A"/>
              <w:right w:val="single" w:sz="4" w:space="0" w:color="00000A"/>
            </w:tcBorders>
            <w:shd w:val="clear" w:color="auto" w:fill="auto"/>
          </w:tcPr>
          <w:tbl>
            <w:tblPr>
              <w:tblW w:w="7540" w:type="dxa"/>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AF27AD">
              <w:trPr>
                <w:cantSplit/>
                <w:trHeight w:val="223"/>
                <w:jc w:val="center"/>
              </w:trPr>
              <w:tc>
                <w:tcPr>
                  <w:tcW w:w="1574" w:type="dxa"/>
                  <w:gridSpan w:val="2"/>
                  <w:shd w:val="clear" w:color="auto" w:fill="auto"/>
                </w:tcPr>
                <w:p w:rsidR="00AF27AD" w:rsidRDefault="00AF27AD">
                  <w:pPr>
                    <w:pStyle w:val="Tekstpodstawowy"/>
                    <w:spacing w:line="276" w:lineRule="auto"/>
                    <w:ind w:left="705" w:hanging="705"/>
                    <w:rPr>
                      <w:rFonts w:ascii="Times New Roman" w:hAnsi="Times New Roman" w:cs="Times New Roman"/>
                      <w:b/>
                      <w:bCs/>
                    </w:rPr>
                  </w:pPr>
                </w:p>
              </w:tc>
              <w:tc>
                <w:tcPr>
                  <w:tcW w:w="585" w:type="dxa"/>
                  <w:gridSpan w:val="2"/>
                  <w:vMerge w:val="restart"/>
                  <w:shd w:val="clear" w:color="auto" w:fill="auto"/>
                  <w:vAlign w:val="center"/>
                </w:tcPr>
                <w:p w:rsidR="00AF27AD" w:rsidRDefault="00EE7D85">
                  <w:pPr>
                    <w:pStyle w:val="Tekstpodstawowy"/>
                    <w:spacing w:line="276" w:lineRule="auto"/>
                    <w:ind w:left="705" w:hanging="705"/>
                    <w:jc w:val="both"/>
                    <w:rPr>
                      <w:rFonts w:ascii="Times New Roman" w:hAnsi="Times New Roman" w:cs="Times New Roman"/>
                      <w:b/>
                      <w:bCs/>
                    </w:rPr>
                  </w:pPr>
                  <w:r>
                    <w:rPr>
                      <w:rFonts w:ascii="Times New Roman" w:hAnsi="Times New Roman" w:cs="Times New Roman"/>
                      <w:b/>
                      <w:bCs/>
                      <w:sz w:val="22"/>
                      <w:szCs w:val="22"/>
                    </w:rPr>
                    <w:t>C =</w:t>
                  </w:r>
                </w:p>
              </w:tc>
              <w:tc>
                <w:tcPr>
                  <w:tcW w:w="1527" w:type="dxa"/>
                  <w:tcBorders>
                    <w:bottom w:val="single" w:sz="4" w:space="0" w:color="00000A"/>
                  </w:tcBorders>
                  <w:shd w:val="clear" w:color="auto" w:fill="auto"/>
                  <w:vAlign w:val="center"/>
                </w:tcPr>
                <w:p w:rsidR="00AF27AD" w:rsidRDefault="00EE7D85">
                  <w:pPr>
                    <w:pStyle w:val="Tekstpodstawowy"/>
                    <w:spacing w:line="276" w:lineRule="auto"/>
                    <w:ind w:left="705" w:hanging="705"/>
                    <w:jc w:val="center"/>
                    <w:rPr>
                      <w:rFonts w:ascii="Times New Roman" w:hAnsi="Times New Roman" w:cs="Times New Roman"/>
                      <w:b/>
                      <w:bCs/>
                    </w:rPr>
                  </w:pPr>
                  <w:r>
                    <w:rPr>
                      <w:rFonts w:ascii="Times New Roman" w:hAnsi="Times New Roman" w:cs="Times New Roman"/>
                      <w:b/>
                      <w:bCs/>
                      <w:sz w:val="22"/>
                      <w:szCs w:val="22"/>
                    </w:rPr>
                    <w:t xml:space="preserve">C </w:t>
                  </w:r>
                  <w:r>
                    <w:rPr>
                      <w:rFonts w:ascii="Times New Roman" w:hAnsi="Times New Roman" w:cs="Times New Roman"/>
                      <w:b/>
                      <w:bCs/>
                      <w:sz w:val="22"/>
                      <w:szCs w:val="22"/>
                      <w:vertAlign w:val="subscript"/>
                    </w:rPr>
                    <w:t>min</w:t>
                  </w:r>
                </w:p>
              </w:tc>
              <w:tc>
                <w:tcPr>
                  <w:tcW w:w="3854" w:type="dxa"/>
                  <w:gridSpan w:val="3"/>
                  <w:vMerge w:val="restart"/>
                  <w:shd w:val="clear" w:color="auto" w:fill="auto"/>
                  <w:vAlign w:val="center"/>
                </w:tcPr>
                <w:p w:rsidR="00AF27AD" w:rsidRDefault="00EE7D85">
                  <w:pPr>
                    <w:pStyle w:val="Tekstpodstawowy"/>
                    <w:spacing w:line="276" w:lineRule="auto"/>
                    <w:ind w:left="705" w:hanging="705"/>
                    <w:jc w:val="both"/>
                    <w:rPr>
                      <w:rFonts w:ascii="Times New Roman" w:hAnsi="Times New Roman" w:cs="Times New Roman"/>
                      <w:b/>
                      <w:bCs/>
                    </w:rPr>
                  </w:pPr>
                  <w:r>
                    <w:rPr>
                      <w:rFonts w:ascii="Times New Roman" w:hAnsi="Times New Roman" w:cs="Times New Roman"/>
                      <w:b/>
                      <w:bCs/>
                      <w:sz w:val="22"/>
                      <w:szCs w:val="22"/>
                    </w:rPr>
                    <w:t>x 100 x 60%</w:t>
                  </w:r>
                </w:p>
              </w:tc>
            </w:tr>
            <w:tr w:rsidR="00AF27AD">
              <w:trPr>
                <w:cantSplit/>
                <w:trHeight w:val="223"/>
                <w:jc w:val="center"/>
              </w:trPr>
              <w:tc>
                <w:tcPr>
                  <w:tcW w:w="1574" w:type="dxa"/>
                  <w:gridSpan w:val="2"/>
                  <w:shd w:val="clear" w:color="auto" w:fill="auto"/>
                </w:tcPr>
                <w:p w:rsidR="00AF27AD" w:rsidRDefault="00AF27AD">
                  <w:pPr>
                    <w:pStyle w:val="Tekstpodstawowy"/>
                    <w:spacing w:line="276" w:lineRule="auto"/>
                    <w:ind w:left="705" w:hanging="705"/>
                    <w:rPr>
                      <w:rFonts w:ascii="Times New Roman" w:hAnsi="Times New Roman" w:cs="Times New Roman"/>
                      <w:b/>
                      <w:bCs/>
                    </w:rPr>
                  </w:pPr>
                </w:p>
              </w:tc>
              <w:tc>
                <w:tcPr>
                  <w:tcW w:w="585" w:type="dxa"/>
                  <w:gridSpan w:val="2"/>
                  <w:vMerge/>
                  <w:shd w:val="clear" w:color="auto" w:fill="auto"/>
                  <w:vAlign w:val="center"/>
                </w:tcPr>
                <w:p w:rsidR="00AF27AD" w:rsidRDefault="00AF27AD">
                  <w:pPr>
                    <w:pStyle w:val="Tekstpodstawowy"/>
                    <w:spacing w:line="276" w:lineRule="auto"/>
                    <w:ind w:left="705" w:hanging="705"/>
                    <w:rPr>
                      <w:rFonts w:ascii="Times New Roman" w:hAnsi="Times New Roman" w:cs="Times New Roman"/>
                      <w:b/>
                      <w:bCs/>
                    </w:rPr>
                  </w:pPr>
                </w:p>
              </w:tc>
              <w:tc>
                <w:tcPr>
                  <w:tcW w:w="1527" w:type="dxa"/>
                  <w:tcBorders>
                    <w:top w:val="single" w:sz="4" w:space="0" w:color="00000A"/>
                  </w:tcBorders>
                  <w:shd w:val="clear" w:color="auto" w:fill="auto"/>
                  <w:vAlign w:val="center"/>
                </w:tcPr>
                <w:p w:rsidR="00AF27AD" w:rsidRDefault="00EE7D85">
                  <w:pPr>
                    <w:pStyle w:val="Tekstpodstawowy"/>
                    <w:spacing w:line="276" w:lineRule="auto"/>
                    <w:ind w:left="705" w:hanging="705"/>
                    <w:jc w:val="center"/>
                    <w:rPr>
                      <w:rFonts w:ascii="Times New Roman" w:hAnsi="Times New Roman" w:cs="Times New Roman"/>
                      <w:b/>
                      <w:bCs/>
                    </w:rPr>
                  </w:pPr>
                  <w:r>
                    <w:rPr>
                      <w:rFonts w:ascii="Times New Roman" w:hAnsi="Times New Roman" w:cs="Times New Roman"/>
                      <w:b/>
                      <w:bCs/>
                      <w:sz w:val="22"/>
                      <w:szCs w:val="22"/>
                    </w:rPr>
                    <w:t xml:space="preserve">C </w:t>
                  </w:r>
                  <w:r>
                    <w:rPr>
                      <w:rFonts w:ascii="Times New Roman" w:hAnsi="Times New Roman" w:cs="Times New Roman"/>
                      <w:b/>
                      <w:bCs/>
                      <w:sz w:val="22"/>
                      <w:szCs w:val="22"/>
                      <w:vertAlign w:val="subscript"/>
                    </w:rPr>
                    <w:t>b</w:t>
                  </w:r>
                </w:p>
              </w:tc>
              <w:tc>
                <w:tcPr>
                  <w:tcW w:w="3854" w:type="dxa"/>
                  <w:gridSpan w:val="3"/>
                  <w:vMerge/>
                  <w:shd w:val="clear" w:color="auto" w:fill="auto"/>
                  <w:vAlign w:val="center"/>
                </w:tcPr>
                <w:p w:rsidR="00AF27AD" w:rsidRDefault="00AF27AD">
                  <w:pPr>
                    <w:pStyle w:val="Tekstpodstawowy"/>
                    <w:spacing w:line="276" w:lineRule="auto"/>
                    <w:ind w:left="705" w:hanging="705"/>
                    <w:rPr>
                      <w:rFonts w:ascii="Times New Roman" w:hAnsi="Times New Roman" w:cs="Times New Roman"/>
                      <w:b/>
                      <w:bCs/>
                    </w:rPr>
                  </w:pPr>
                </w:p>
              </w:tc>
            </w:tr>
            <w:tr w:rsidR="00AF27AD">
              <w:trPr>
                <w:cantSplit/>
                <w:trHeight w:val="438"/>
                <w:jc w:val="center"/>
              </w:trPr>
              <w:tc>
                <w:tcPr>
                  <w:tcW w:w="907" w:type="dxa"/>
                  <w:shd w:val="clear" w:color="auto" w:fill="auto"/>
                  <w:vAlign w:val="bottom"/>
                </w:tcPr>
                <w:p w:rsidR="00AF27AD" w:rsidRPr="00497DE5" w:rsidRDefault="00AF27AD">
                  <w:pPr>
                    <w:pStyle w:val="Tekstpodstawowy"/>
                    <w:spacing w:line="276" w:lineRule="auto"/>
                    <w:ind w:hanging="705"/>
                    <w:jc w:val="center"/>
                    <w:rPr>
                      <w:rFonts w:ascii="Times New Roman" w:hAnsi="Times New Roman" w:cs="Times New Roman"/>
                      <w:bCs/>
                    </w:rPr>
                  </w:pPr>
                </w:p>
              </w:tc>
              <w:tc>
                <w:tcPr>
                  <w:tcW w:w="667" w:type="dxa"/>
                  <w:shd w:val="clear" w:color="auto" w:fill="auto"/>
                  <w:vAlign w:val="bottom"/>
                </w:tcPr>
                <w:p w:rsidR="00AF27AD" w:rsidRPr="00497DE5" w:rsidRDefault="00EE7D85">
                  <w:pPr>
                    <w:pStyle w:val="Tekstpodstawowy"/>
                    <w:spacing w:line="276" w:lineRule="auto"/>
                    <w:ind w:left="705" w:hanging="705"/>
                    <w:rPr>
                      <w:rFonts w:ascii="Times New Roman" w:hAnsi="Times New Roman" w:cs="Times New Roman"/>
                      <w:bCs/>
                    </w:rPr>
                  </w:pPr>
                  <w:r w:rsidRPr="00497DE5">
                    <w:rPr>
                      <w:rFonts w:ascii="Times New Roman" w:hAnsi="Times New Roman" w:cs="Times New Roman"/>
                      <w:bCs/>
                      <w:sz w:val="22"/>
                      <w:szCs w:val="22"/>
                    </w:rPr>
                    <w:t>gdzie</w:t>
                  </w:r>
                </w:p>
              </w:tc>
              <w:tc>
                <w:tcPr>
                  <w:tcW w:w="5302" w:type="dxa"/>
                  <w:gridSpan w:val="4"/>
                  <w:shd w:val="clear" w:color="auto" w:fill="auto"/>
                  <w:vAlign w:val="bottom"/>
                </w:tcPr>
                <w:p w:rsidR="00AF27AD" w:rsidRPr="00497DE5" w:rsidRDefault="00EE7D85">
                  <w:pPr>
                    <w:pStyle w:val="Tekstpodstawowy"/>
                    <w:spacing w:line="276" w:lineRule="auto"/>
                    <w:rPr>
                      <w:rFonts w:ascii="Times New Roman" w:hAnsi="Times New Roman" w:cs="Times New Roman"/>
                      <w:bCs/>
                    </w:rPr>
                  </w:pPr>
                  <w:r w:rsidRPr="00497DE5">
                    <w:rPr>
                      <w:rFonts w:ascii="Times New Roman" w:hAnsi="Times New Roman" w:cs="Times New Roman"/>
                      <w:bCs/>
                      <w:sz w:val="22"/>
                      <w:szCs w:val="22"/>
                    </w:rPr>
                    <w:t xml:space="preserve">                                                                     </w:t>
                  </w:r>
                </w:p>
                <w:p w:rsidR="00AF27AD" w:rsidRPr="00497DE5" w:rsidRDefault="00EE7D85">
                  <w:pPr>
                    <w:pStyle w:val="Tekstpodstawowy"/>
                    <w:spacing w:line="276" w:lineRule="auto"/>
                    <w:ind w:left="-443" w:right="-665" w:firstLine="443"/>
                    <w:rPr>
                      <w:rFonts w:ascii="Times New Roman" w:hAnsi="Times New Roman" w:cs="Times New Roman"/>
                      <w:bCs/>
                    </w:rPr>
                  </w:pPr>
                  <w:r w:rsidRPr="00497DE5">
                    <w:rPr>
                      <w:rFonts w:ascii="Times New Roman" w:hAnsi="Times New Roman" w:cs="Times New Roman"/>
                      <w:bCs/>
                      <w:sz w:val="22"/>
                      <w:szCs w:val="22"/>
                    </w:rPr>
                    <w:t>C</w:t>
                  </w:r>
                  <w:r w:rsidRPr="00497DE5">
                    <w:rPr>
                      <w:rFonts w:ascii="Times New Roman" w:hAnsi="Times New Roman" w:cs="Times New Roman"/>
                      <w:bCs/>
                      <w:sz w:val="22"/>
                      <w:szCs w:val="22"/>
                      <w:vertAlign w:val="subscript"/>
                    </w:rPr>
                    <w:t xml:space="preserve"> min  </w:t>
                  </w:r>
                  <w:r w:rsidRPr="00497DE5">
                    <w:rPr>
                      <w:rFonts w:ascii="Times New Roman" w:hAnsi="Times New Roman" w:cs="Times New Roman"/>
                      <w:bCs/>
                      <w:sz w:val="22"/>
                      <w:szCs w:val="22"/>
                    </w:rPr>
                    <w:t xml:space="preserve">(zł) – najniższa cena brutto z ocenianych ofert </w:t>
                  </w:r>
                </w:p>
              </w:tc>
              <w:tc>
                <w:tcPr>
                  <w:tcW w:w="246" w:type="dxa"/>
                  <w:shd w:val="clear" w:color="auto" w:fill="auto"/>
                </w:tcPr>
                <w:p w:rsidR="00AF27AD" w:rsidRDefault="00AF27AD"/>
              </w:tc>
              <w:tc>
                <w:tcPr>
                  <w:tcW w:w="418" w:type="dxa"/>
                  <w:shd w:val="clear" w:color="auto" w:fill="auto"/>
                </w:tcPr>
                <w:p w:rsidR="00AF27AD" w:rsidRDefault="00AF27AD"/>
              </w:tc>
            </w:tr>
            <w:tr w:rsidR="00AF27AD">
              <w:trPr>
                <w:cantSplit/>
                <w:trHeight w:val="553"/>
                <w:jc w:val="center"/>
              </w:trPr>
              <w:tc>
                <w:tcPr>
                  <w:tcW w:w="1574" w:type="dxa"/>
                  <w:gridSpan w:val="2"/>
                  <w:shd w:val="clear" w:color="auto" w:fill="auto"/>
                  <w:vAlign w:val="center"/>
                </w:tcPr>
                <w:p w:rsidR="00AF27AD" w:rsidRPr="00497DE5" w:rsidRDefault="00AF27AD">
                  <w:pPr>
                    <w:pStyle w:val="Tekstpodstawowy"/>
                    <w:spacing w:line="276" w:lineRule="auto"/>
                    <w:ind w:left="705" w:hanging="705"/>
                    <w:rPr>
                      <w:rFonts w:ascii="Times New Roman" w:hAnsi="Times New Roman" w:cs="Times New Roman"/>
                      <w:bCs/>
                    </w:rPr>
                  </w:pPr>
                </w:p>
              </w:tc>
              <w:tc>
                <w:tcPr>
                  <w:tcW w:w="167" w:type="dxa"/>
                  <w:shd w:val="clear" w:color="auto" w:fill="auto"/>
                  <w:vAlign w:val="bottom"/>
                </w:tcPr>
                <w:p w:rsidR="00AF27AD" w:rsidRPr="00497DE5" w:rsidRDefault="00AF27AD">
                  <w:pPr>
                    <w:pStyle w:val="Tekstpodstawowy"/>
                    <w:spacing w:line="276" w:lineRule="auto"/>
                    <w:ind w:left="705" w:hanging="705"/>
                    <w:jc w:val="center"/>
                    <w:rPr>
                      <w:rFonts w:ascii="Times New Roman" w:hAnsi="Times New Roman" w:cs="Times New Roman"/>
                      <w:bCs/>
                    </w:rPr>
                  </w:pPr>
                </w:p>
              </w:tc>
              <w:tc>
                <w:tcPr>
                  <w:tcW w:w="5381" w:type="dxa"/>
                  <w:gridSpan w:val="4"/>
                  <w:shd w:val="clear" w:color="auto" w:fill="auto"/>
                  <w:vAlign w:val="bottom"/>
                </w:tcPr>
                <w:p w:rsidR="00AF27AD" w:rsidRPr="00497DE5" w:rsidRDefault="00EE7D85">
                  <w:pPr>
                    <w:pStyle w:val="Tekstpodstawowy"/>
                    <w:spacing w:line="276" w:lineRule="auto"/>
                    <w:ind w:left="705" w:hanging="705"/>
                    <w:rPr>
                      <w:rFonts w:ascii="Times New Roman" w:hAnsi="Times New Roman" w:cs="Times New Roman"/>
                      <w:bCs/>
                    </w:rPr>
                  </w:pPr>
                  <w:r w:rsidRPr="00497DE5">
                    <w:rPr>
                      <w:rFonts w:ascii="Times New Roman" w:hAnsi="Times New Roman" w:cs="Times New Roman"/>
                      <w:bCs/>
                      <w:sz w:val="22"/>
                      <w:szCs w:val="22"/>
                    </w:rPr>
                    <w:t xml:space="preserve">  </w:t>
                  </w:r>
                  <w:proofErr w:type="spellStart"/>
                  <w:r w:rsidRPr="00497DE5">
                    <w:rPr>
                      <w:rFonts w:ascii="Times New Roman" w:hAnsi="Times New Roman" w:cs="Times New Roman"/>
                      <w:bCs/>
                      <w:sz w:val="22"/>
                      <w:szCs w:val="22"/>
                    </w:rPr>
                    <w:t>C</w:t>
                  </w:r>
                  <w:r w:rsidRPr="00497DE5">
                    <w:rPr>
                      <w:rFonts w:ascii="Times New Roman" w:hAnsi="Times New Roman" w:cs="Times New Roman"/>
                      <w:bCs/>
                      <w:sz w:val="22"/>
                      <w:szCs w:val="22"/>
                      <w:vertAlign w:val="subscript"/>
                    </w:rPr>
                    <w:t>b</w:t>
                  </w:r>
                  <w:proofErr w:type="spellEnd"/>
                  <w:r w:rsidRPr="00497DE5">
                    <w:rPr>
                      <w:rFonts w:ascii="Times New Roman" w:hAnsi="Times New Roman" w:cs="Times New Roman"/>
                      <w:bCs/>
                      <w:sz w:val="22"/>
                      <w:szCs w:val="22"/>
                      <w:vertAlign w:val="subscript"/>
                    </w:rPr>
                    <w:t xml:space="preserve"> (</w:t>
                  </w:r>
                  <w:r w:rsidRPr="00497DE5">
                    <w:rPr>
                      <w:rFonts w:ascii="Times New Roman" w:hAnsi="Times New Roman" w:cs="Times New Roman"/>
                      <w:bCs/>
                      <w:sz w:val="22"/>
                      <w:szCs w:val="22"/>
                    </w:rPr>
                    <w:t>zł)</w:t>
                  </w:r>
                  <w:r w:rsidRPr="00497DE5">
                    <w:rPr>
                      <w:rFonts w:ascii="Times New Roman" w:hAnsi="Times New Roman" w:cs="Times New Roman"/>
                      <w:bCs/>
                      <w:sz w:val="22"/>
                      <w:szCs w:val="22"/>
                      <w:vertAlign w:val="subscript"/>
                    </w:rPr>
                    <w:t xml:space="preserve"> </w:t>
                  </w:r>
                  <w:r w:rsidRPr="00497DE5">
                    <w:rPr>
                      <w:rFonts w:ascii="Times New Roman" w:hAnsi="Times New Roman" w:cs="Times New Roman"/>
                      <w:bCs/>
                      <w:sz w:val="22"/>
                      <w:szCs w:val="22"/>
                    </w:rPr>
                    <w:t xml:space="preserve">– cena brutto badanej oferty </w:t>
                  </w:r>
                </w:p>
                <w:p w:rsidR="00AF27AD" w:rsidRPr="00497DE5" w:rsidRDefault="00AF27AD">
                  <w:pPr>
                    <w:pStyle w:val="Tekstpodstawowy"/>
                    <w:spacing w:line="276" w:lineRule="auto"/>
                    <w:ind w:left="705" w:hanging="705"/>
                    <w:rPr>
                      <w:rFonts w:ascii="Times New Roman" w:hAnsi="Times New Roman" w:cs="Times New Roman"/>
                      <w:bCs/>
                    </w:rPr>
                  </w:pPr>
                </w:p>
              </w:tc>
              <w:tc>
                <w:tcPr>
                  <w:tcW w:w="418" w:type="dxa"/>
                  <w:shd w:val="clear" w:color="auto" w:fill="auto"/>
                </w:tcPr>
                <w:p w:rsidR="00AF27AD" w:rsidRDefault="00AF27AD"/>
              </w:tc>
            </w:tr>
          </w:tbl>
          <w:p w:rsidR="00AF27AD" w:rsidRDefault="00AF27AD">
            <w:pPr>
              <w:spacing w:line="276" w:lineRule="auto"/>
              <w:jc w:val="both"/>
            </w:pPr>
          </w:p>
        </w:tc>
      </w:tr>
    </w:tbl>
    <w:p w:rsidR="00AF27AD" w:rsidRDefault="00AF27AD">
      <w:pPr>
        <w:spacing w:line="276" w:lineRule="auto"/>
        <w:ind w:left="360" w:firstLine="284"/>
        <w:jc w:val="both"/>
        <w:rPr>
          <w:sz w:val="22"/>
          <w:szCs w:val="22"/>
        </w:rPr>
      </w:pPr>
    </w:p>
    <w:p w:rsidR="006A5A65" w:rsidRPr="006A5A65" w:rsidRDefault="00EE7D85" w:rsidP="006A5A65">
      <w:pPr>
        <w:tabs>
          <w:tab w:val="left" w:pos="993"/>
        </w:tabs>
        <w:suppressAutoHyphens/>
        <w:spacing w:before="120" w:line="276" w:lineRule="auto"/>
        <w:ind w:left="709" w:hanging="709"/>
        <w:jc w:val="both"/>
        <w:rPr>
          <w:spacing w:val="4"/>
          <w:sz w:val="22"/>
          <w:szCs w:val="22"/>
          <w:lang w:eastAsia="ar-SA"/>
        </w:rPr>
      </w:pPr>
      <w:r>
        <w:rPr>
          <w:spacing w:val="4"/>
          <w:sz w:val="22"/>
          <w:szCs w:val="22"/>
          <w:lang w:eastAsia="ar-SA"/>
        </w:rPr>
        <w:t>19.1.2.</w:t>
      </w:r>
      <w:r>
        <w:rPr>
          <w:spacing w:val="4"/>
          <w:sz w:val="22"/>
          <w:szCs w:val="22"/>
          <w:lang w:eastAsia="ar-SA"/>
        </w:rPr>
        <w:tab/>
      </w:r>
      <w:r w:rsidR="006A5A65" w:rsidRPr="006A5A65">
        <w:rPr>
          <w:b/>
          <w:spacing w:val="4"/>
          <w:sz w:val="22"/>
          <w:szCs w:val="22"/>
          <w:u w:val="single"/>
          <w:lang w:eastAsia="ar-SA"/>
        </w:rPr>
        <w:t>Kryterium „</w:t>
      </w:r>
      <w:r w:rsidR="006A5A65" w:rsidRPr="006A5A65">
        <w:rPr>
          <w:rFonts w:eastAsiaTheme="minorHAnsi"/>
          <w:b/>
          <w:bCs/>
          <w:sz w:val="22"/>
          <w:szCs w:val="22"/>
          <w:u w:val="single"/>
          <w:lang w:eastAsia="en-US"/>
        </w:rPr>
        <w:t>Czas oczekiwania na wpływ środków na rachunek bankowy Zamawiającego</w:t>
      </w:r>
      <w:r w:rsidR="006A5A65">
        <w:rPr>
          <w:rFonts w:eastAsiaTheme="minorHAnsi"/>
          <w:b/>
          <w:bCs/>
          <w:sz w:val="22"/>
          <w:szCs w:val="22"/>
          <w:u w:val="single"/>
          <w:lang w:eastAsia="en-US"/>
        </w:rPr>
        <w:t>”</w:t>
      </w:r>
      <w:r w:rsidR="006A5A65" w:rsidRPr="006A5A65">
        <w:rPr>
          <w:rFonts w:eastAsiaTheme="minorHAnsi"/>
          <w:b/>
          <w:bCs/>
          <w:sz w:val="22"/>
          <w:szCs w:val="22"/>
          <w:u w:val="single"/>
          <w:lang w:eastAsia="en-US"/>
        </w:rPr>
        <w:t xml:space="preserve"> od momentu złożenia wniosku w banku o wypłatę transzy kredytu – waga 40 %</w:t>
      </w:r>
      <w:r w:rsidR="006A5A65" w:rsidRPr="006A5A65">
        <w:rPr>
          <w:rFonts w:eastAsiaTheme="minorHAnsi"/>
          <w:b/>
          <w:bCs/>
          <w:sz w:val="22"/>
          <w:szCs w:val="22"/>
          <w:lang w:eastAsia="en-US"/>
        </w:rPr>
        <w:t xml:space="preserve"> </w:t>
      </w:r>
    </w:p>
    <w:p w:rsidR="006A5A65" w:rsidRDefault="006A5A65" w:rsidP="006A5A65">
      <w:pPr>
        <w:autoSpaceDE w:val="0"/>
        <w:autoSpaceDN w:val="0"/>
        <w:adjustRightInd w:val="0"/>
        <w:rPr>
          <w:rFonts w:eastAsiaTheme="minorHAnsi"/>
          <w:sz w:val="22"/>
          <w:szCs w:val="22"/>
          <w:lang w:eastAsia="en-US"/>
        </w:rPr>
      </w:pPr>
    </w:p>
    <w:p w:rsidR="006A5A65" w:rsidRPr="006A5A65" w:rsidRDefault="006A5A65" w:rsidP="006A5A65">
      <w:pPr>
        <w:autoSpaceDE w:val="0"/>
        <w:autoSpaceDN w:val="0"/>
        <w:adjustRightInd w:val="0"/>
        <w:rPr>
          <w:rFonts w:eastAsiaTheme="minorHAnsi"/>
          <w:sz w:val="22"/>
          <w:szCs w:val="22"/>
          <w:lang w:eastAsia="en-US"/>
        </w:rPr>
      </w:pPr>
      <w:r w:rsidRPr="006A5A65">
        <w:rPr>
          <w:rFonts w:eastAsiaTheme="minorHAnsi"/>
          <w:sz w:val="22"/>
          <w:szCs w:val="22"/>
          <w:lang w:eastAsia="en-US"/>
        </w:rPr>
        <w:t xml:space="preserve">Minimalny czas oczekiwania na wpływ środków na rachunek bankowy Zamawiającego od momentu złożenia wniosku w banku o wypłatę transzy kredytu - 3 dni robocze. </w:t>
      </w:r>
    </w:p>
    <w:p w:rsidR="006A5A65" w:rsidRPr="006A5A65" w:rsidRDefault="006A5A65" w:rsidP="006A5A65">
      <w:pPr>
        <w:autoSpaceDE w:val="0"/>
        <w:autoSpaceDN w:val="0"/>
        <w:adjustRightInd w:val="0"/>
        <w:rPr>
          <w:rFonts w:eastAsiaTheme="minorHAnsi"/>
          <w:sz w:val="22"/>
          <w:szCs w:val="22"/>
          <w:lang w:eastAsia="en-US"/>
        </w:rPr>
      </w:pPr>
      <w:r w:rsidRPr="006A5A65">
        <w:rPr>
          <w:rFonts w:eastAsiaTheme="minorHAnsi"/>
          <w:sz w:val="22"/>
          <w:szCs w:val="22"/>
          <w:lang w:eastAsia="en-US"/>
        </w:rPr>
        <w:t xml:space="preserve">Maksymalny czas oczekiwania na wpływ środków na rachunek bankowy Zamawiającego od momentu złożenia wniosku w banku o wypłatę transzy kredytu - 7 dni roboczych. </w:t>
      </w:r>
    </w:p>
    <w:p w:rsidR="00AF27AD" w:rsidRDefault="00AF27AD">
      <w:pPr>
        <w:tabs>
          <w:tab w:val="left" w:pos="720"/>
        </w:tabs>
        <w:spacing w:line="276" w:lineRule="auto"/>
        <w:ind w:left="720"/>
        <w:jc w:val="both"/>
        <w:rPr>
          <w:sz w:val="22"/>
          <w:szCs w:val="22"/>
        </w:rPr>
      </w:pPr>
    </w:p>
    <w:tbl>
      <w:tblPr>
        <w:tblW w:w="8314" w:type="dxa"/>
        <w:tblInd w:w="8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314"/>
      </w:tblGrid>
      <w:tr w:rsidR="00AF27AD">
        <w:trPr>
          <w:trHeight w:val="1467"/>
        </w:trPr>
        <w:tc>
          <w:tcPr>
            <w:tcW w:w="8314" w:type="dxa"/>
            <w:tcBorders>
              <w:top w:val="single" w:sz="4" w:space="0" w:color="00000A"/>
              <w:left w:val="single" w:sz="4" w:space="0" w:color="00000A"/>
              <w:bottom w:val="single" w:sz="4" w:space="0" w:color="00000A"/>
              <w:right w:val="single" w:sz="4" w:space="0" w:color="00000A"/>
            </w:tcBorders>
            <w:shd w:val="clear" w:color="auto" w:fill="auto"/>
          </w:tcPr>
          <w:tbl>
            <w:tblPr>
              <w:tblW w:w="6120" w:type="dxa"/>
              <w:jc w:val="center"/>
              <w:tblCellMar>
                <w:left w:w="70" w:type="dxa"/>
                <w:right w:w="70" w:type="dxa"/>
              </w:tblCellMar>
              <w:tblLook w:val="0000" w:firstRow="0" w:lastRow="0" w:firstColumn="0" w:lastColumn="0" w:noHBand="0" w:noVBand="0"/>
            </w:tblPr>
            <w:tblGrid>
              <w:gridCol w:w="807"/>
              <w:gridCol w:w="971"/>
              <w:gridCol w:w="1466"/>
              <w:gridCol w:w="2611"/>
              <w:gridCol w:w="265"/>
            </w:tblGrid>
            <w:tr w:rsidR="00AF27AD" w:rsidTr="006A5A65">
              <w:trPr>
                <w:cantSplit/>
                <w:trHeight w:val="223"/>
                <w:jc w:val="center"/>
              </w:trPr>
              <w:tc>
                <w:tcPr>
                  <w:tcW w:w="807" w:type="dxa"/>
                  <w:shd w:val="clear" w:color="auto" w:fill="auto"/>
                </w:tcPr>
                <w:p w:rsidR="00AF27AD" w:rsidRDefault="00AF27AD">
                  <w:pPr>
                    <w:pStyle w:val="Tekstpodstawowy"/>
                    <w:spacing w:line="276" w:lineRule="auto"/>
                    <w:ind w:left="705" w:hanging="705"/>
                    <w:rPr>
                      <w:rFonts w:ascii="Times New Roman" w:hAnsi="Times New Roman" w:cs="Times New Roman"/>
                      <w:b/>
                      <w:bCs/>
                    </w:rPr>
                  </w:pPr>
                </w:p>
              </w:tc>
              <w:tc>
                <w:tcPr>
                  <w:tcW w:w="971" w:type="dxa"/>
                  <w:vMerge w:val="restart"/>
                  <w:shd w:val="clear" w:color="auto" w:fill="auto"/>
                  <w:vAlign w:val="center"/>
                </w:tcPr>
                <w:p w:rsidR="00AF27AD" w:rsidRDefault="006A5A65">
                  <w:pPr>
                    <w:pStyle w:val="Tekstpodstawowy"/>
                    <w:spacing w:line="276" w:lineRule="auto"/>
                    <w:ind w:left="705" w:hanging="705"/>
                    <w:jc w:val="both"/>
                    <w:rPr>
                      <w:rFonts w:ascii="Times New Roman" w:hAnsi="Times New Roman" w:cs="Times New Roman"/>
                      <w:b/>
                      <w:bCs/>
                    </w:rPr>
                  </w:pPr>
                  <w:r>
                    <w:rPr>
                      <w:rFonts w:ascii="Times New Roman" w:hAnsi="Times New Roman" w:cs="Times New Roman"/>
                      <w:b/>
                      <w:bCs/>
                      <w:sz w:val="22"/>
                      <w:szCs w:val="22"/>
                    </w:rPr>
                    <w:t>T</w:t>
                  </w:r>
                  <w:r w:rsidR="00EE7D85">
                    <w:rPr>
                      <w:rFonts w:ascii="Times New Roman" w:hAnsi="Times New Roman" w:cs="Times New Roman"/>
                      <w:b/>
                      <w:bCs/>
                      <w:sz w:val="22"/>
                      <w:szCs w:val="22"/>
                    </w:rPr>
                    <w:t xml:space="preserve"> =</w:t>
                  </w:r>
                </w:p>
              </w:tc>
              <w:tc>
                <w:tcPr>
                  <w:tcW w:w="1466" w:type="dxa"/>
                  <w:tcBorders>
                    <w:bottom w:val="single" w:sz="4" w:space="0" w:color="00000A"/>
                  </w:tcBorders>
                  <w:shd w:val="clear" w:color="auto" w:fill="auto"/>
                  <w:vAlign w:val="center"/>
                </w:tcPr>
                <w:p w:rsidR="00AF27AD" w:rsidRDefault="006A5A65">
                  <w:pPr>
                    <w:pStyle w:val="Tekstpodstawowy"/>
                    <w:spacing w:line="276" w:lineRule="auto"/>
                    <w:ind w:left="705" w:hanging="705"/>
                    <w:jc w:val="center"/>
                    <w:rPr>
                      <w:rFonts w:ascii="Times New Roman" w:hAnsi="Times New Roman" w:cs="Times New Roman"/>
                      <w:b/>
                      <w:bCs/>
                    </w:rPr>
                  </w:pPr>
                  <w:proofErr w:type="spellStart"/>
                  <w:r>
                    <w:rPr>
                      <w:rFonts w:ascii="Times New Roman" w:hAnsi="Times New Roman" w:cs="Times New Roman"/>
                      <w:b/>
                      <w:bCs/>
                      <w:sz w:val="22"/>
                      <w:szCs w:val="22"/>
                    </w:rPr>
                    <w:t>T</w:t>
                  </w:r>
                  <w:r>
                    <w:rPr>
                      <w:rFonts w:ascii="Times New Roman" w:hAnsi="Times New Roman" w:cs="Times New Roman"/>
                      <w:b/>
                      <w:bCs/>
                      <w:sz w:val="22"/>
                      <w:szCs w:val="22"/>
                      <w:vertAlign w:val="subscript"/>
                    </w:rPr>
                    <w:t>n</w:t>
                  </w:r>
                  <w:proofErr w:type="spellEnd"/>
                  <w:r w:rsidR="00EE7D85">
                    <w:rPr>
                      <w:rFonts w:ascii="Times New Roman" w:hAnsi="Times New Roman" w:cs="Times New Roman"/>
                      <w:b/>
                      <w:bCs/>
                      <w:sz w:val="22"/>
                      <w:szCs w:val="22"/>
                    </w:rPr>
                    <w:t xml:space="preserve"> </w:t>
                  </w:r>
                </w:p>
              </w:tc>
              <w:tc>
                <w:tcPr>
                  <w:tcW w:w="2876" w:type="dxa"/>
                  <w:gridSpan w:val="2"/>
                  <w:vMerge w:val="restart"/>
                  <w:shd w:val="clear" w:color="auto" w:fill="auto"/>
                  <w:vAlign w:val="center"/>
                </w:tcPr>
                <w:p w:rsidR="00AF27AD" w:rsidRDefault="00EE7D85">
                  <w:pPr>
                    <w:pStyle w:val="Tekstpodstawowy"/>
                    <w:spacing w:line="276" w:lineRule="auto"/>
                    <w:ind w:left="705" w:hanging="705"/>
                    <w:jc w:val="both"/>
                    <w:rPr>
                      <w:rFonts w:ascii="Times New Roman" w:hAnsi="Times New Roman" w:cs="Times New Roman"/>
                      <w:b/>
                      <w:bCs/>
                    </w:rPr>
                  </w:pPr>
                  <w:r>
                    <w:rPr>
                      <w:rFonts w:ascii="Times New Roman" w:hAnsi="Times New Roman" w:cs="Times New Roman"/>
                      <w:b/>
                      <w:bCs/>
                      <w:sz w:val="22"/>
                      <w:szCs w:val="22"/>
                    </w:rPr>
                    <w:t>x 100 x 40%</w:t>
                  </w:r>
                </w:p>
              </w:tc>
            </w:tr>
            <w:tr w:rsidR="00AF27AD" w:rsidTr="006A5A65">
              <w:trPr>
                <w:cantSplit/>
                <w:trHeight w:val="223"/>
                <w:jc w:val="center"/>
              </w:trPr>
              <w:tc>
                <w:tcPr>
                  <w:tcW w:w="807" w:type="dxa"/>
                  <w:shd w:val="clear" w:color="auto" w:fill="auto"/>
                </w:tcPr>
                <w:p w:rsidR="00AF27AD" w:rsidRDefault="00AF27AD">
                  <w:pPr>
                    <w:pStyle w:val="Tekstpodstawowy"/>
                    <w:spacing w:line="276" w:lineRule="auto"/>
                    <w:ind w:left="705" w:hanging="705"/>
                    <w:rPr>
                      <w:rFonts w:ascii="Times New Roman" w:hAnsi="Times New Roman" w:cs="Times New Roman"/>
                      <w:b/>
                      <w:bCs/>
                    </w:rPr>
                  </w:pPr>
                </w:p>
              </w:tc>
              <w:tc>
                <w:tcPr>
                  <w:tcW w:w="971" w:type="dxa"/>
                  <w:vMerge/>
                  <w:shd w:val="clear" w:color="auto" w:fill="auto"/>
                  <w:vAlign w:val="center"/>
                </w:tcPr>
                <w:p w:rsidR="00AF27AD" w:rsidRDefault="00AF27AD">
                  <w:pPr>
                    <w:pStyle w:val="Tekstpodstawowy"/>
                    <w:spacing w:line="276" w:lineRule="auto"/>
                    <w:ind w:left="705" w:hanging="705"/>
                    <w:rPr>
                      <w:rFonts w:ascii="Times New Roman" w:hAnsi="Times New Roman" w:cs="Times New Roman"/>
                      <w:b/>
                      <w:bCs/>
                    </w:rPr>
                  </w:pPr>
                </w:p>
              </w:tc>
              <w:tc>
                <w:tcPr>
                  <w:tcW w:w="1466" w:type="dxa"/>
                  <w:tcBorders>
                    <w:top w:val="single" w:sz="4" w:space="0" w:color="00000A"/>
                  </w:tcBorders>
                  <w:shd w:val="clear" w:color="auto" w:fill="auto"/>
                  <w:vAlign w:val="center"/>
                </w:tcPr>
                <w:p w:rsidR="00AF27AD" w:rsidRDefault="006A5A65">
                  <w:pPr>
                    <w:pStyle w:val="Tekstpodstawowy"/>
                    <w:spacing w:line="276" w:lineRule="auto"/>
                    <w:ind w:left="705" w:hanging="705"/>
                    <w:jc w:val="center"/>
                    <w:rPr>
                      <w:rFonts w:ascii="Times New Roman" w:hAnsi="Times New Roman" w:cs="Times New Roman"/>
                      <w:b/>
                      <w:bCs/>
                    </w:rPr>
                  </w:pPr>
                  <w:r>
                    <w:rPr>
                      <w:rFonts w:ascii="Times New Roman" w:hAnsi="Times New Roman" w:cs="Times New Roman"/>
                      <w:b/>
                      <w:bCs/>
                      <w:sz w:val="22"/>
                      <w:szCs w:val="22"/>
                    </w:rPr>
                    <w:t>T</w:t>
                  </w:r>
                  <w:r>
                    <w:rPr>
                      <w:rFonts w:ascii="Times New Roman" w:hAnsi="Times New Roman" w:cs="Times New Roman"/>
                      <w:b/>
                      <w:bCs/>
                      <w:sz w:val="22"/>
                      <w:szCs w:val="22"/>
                      <w:vertAlign w:val="subscript"/>
                    </w:rPr>
                    <w:t>ob</w:t>
                  </w:r>
                </w:p>
              </w:tc>
              <w:tc>
                <w:tcPr>
                  <w:tcW w:w="2876" w:type="dxa"/>
                  <w:gridSpan w:val="2"/>
                  <w:vMerge/>
                  <w:shd w:val="clear" w:color="auto" w:fill="auto"/>
                  <w:vAlign w:val="center"/>
                </w:tcPr>
                <w:p w:rsidR="00AF27AD" w:rsidRDefault="00AF27AD">
                  <w:pPr>
                    <w:pStyle w:val="Tekstpodstawowy"/>
                    <w:spacing w:line="276" w:lineRule="auto"/>
                    <w:ind w:left="705" w:hanging="705"/>
                    <w:rPr>
                      <w:rFonts w:ascii="Times New Roman" w:hAnsi="Times New Roman" w:cs="Times New Roman"/>
                      <w:b/>
                      <w:bCs/>
                    </w:rPr>
                  </w:pPr>
                </w:p>
              </w:tc>
            </w:tr>
            <w:tr w:rsidR="00497DE5" w:rsidTr="006E793E">
              <w:trPr>
                <w:gridAfter w:val="1"/>
                <w:wAfter w:w="265" w:type="dxa"/>
                <w:cantSplit/>
                <w:trHeight w:val="438"/>
                <w:jc w:val="center"/>
              </w:trPr>
              <w:tc>
                <w:tcPr>
                  <w:tcW w:w="5855" w:type="dxa"/>
                  <w:gridSpan w:val="4"/>
                  <w:shd w:val="clear" w:color="auto" w:fill="auto"/>
                  <w:vAlign w:val="bottom"/>
                </w:tcPr>
                <w:p w:rsidR="00497DE5" w:rsidRPr="006A5A65" w:rsidRDefault="00497DE5" w:rsidP="00DD1FEF">
                  <w:pPr>
                    <w:autoSpaceDE w:val="0"/>
                    <w:autoSpaceDN w:val="0"/>
                    <w:adjustRightInd w:val="0"/>
                    <w:rPr>
                      <w:rFonts w:eastAsiaTheme="minorHAnsi"/>
                      <w:lang w:eastAsia="en-US"/>
                    </w:rPr>
                  </w:pPr>
                  <w:r w:rsidRPr="006A5A65">
                    <w:rPr>
                      <w:rFonts w:eastAsiaTheme="minorHAnsi"/>
                      <w:sz w:val="22"/>
                      <w:szCs w:val="22"/>
                      <w:lang w:eastAsia="en-US"/>
                    </w:rPr>
                    <w:t xml:space="preserve">T – ilość punktów przyznanych Wykonawcy w kryterium: czas oczekiwania na wpływ środków na rachunek bankowy Zamawiającego od momentu złożenia wniosku w banku o wypłatę transzy kredytu </w:t>
                  </w:r>
                </w:p>
              </w:tc>
            </w:tr>
            <w:tr w:rsidR="00497DE5" w:rsidTr="00B12535">
              <w:trPr>
                <w:cantSplit/>
                <w:trHeight w:val="199"/>
                <w:jc w:val="center"/>
              </w:trPr>
              <w:tc>
                <w:tcPr>
                  <w:tcW w:w="6120" w:type="dxa"/>
                  <w:gridSpan w:val="5"/>
                  <w:shd w:val="clear" w:color="auto" w:fill="auto"/>
                  <w:vAlign w:val="center"/>
                </w:tcPr>
                <w:p w:rsidR="00497DE5" w:rsidRDefault="00497DE5" w:rsidP="00DD1FEF">
                  <w:pPr>
                    <w:autoSpaceDE w:val="0"/>
                    <w:autoSpaceDN w:val="0"/>
                    <w:adjustRightInd w:val="0"/>
                    <w:rPr>
                      <w:rFonts w:eastAsiaTheme="minorHAnsi"/>
                      <w:sz w:val="22"/>
                      <w:lang w:eastAsia="en-US"/>
                    </w:rPr>
                  </w:pPr>
                  <w:proofErr w:type="spellStart"/>
                  <w:r w:rsidRPr="006A5A65">
                    <w:rPr>
                      <w:rFonts w:eastAsiaTheme="minorHAnsi"/>
                      <w:sz w:val="22"/>
                      <w:szCs w:val="22"/>
                      <w:lang w:eastAsia="en-US"/>
                    </w:rPr>
                    <w:lastRenderedPageBreak/>
                    <w:t>Tn</w:t>
                  </w:r>
                  <w:proofErr w:type="spellEnd"/>
                  <w:r w:rsidRPr="006A5A65">
                    <w:rPr>
                      <w:rFonts w:eastAsiaTheme="minorHAnsi"/>
                      <w:sz w:val="22"/>
                      <w:szCs w:val="22"/>
                      <w:lang w:eastAsia="en-US"/>
                    </w:rPr>
                    <w:t xml:space="preserve"> – </w:t>
                  </w:r>
                  <w:r>
                    <w:rPr>
                      <w:rFonts w:eastAsiaTheme="minorHAnsi"/>
                      <w:sz w:val="22"/>
                      <w:szCs w:val="22"/>
                      <w:lang w:eastAsia="en-US"/>
                    </w:rPr>
                    <w:t xml:space="preserve">(w dniach roboczych) </w:t>
                  </w:r>
                  <w:r w:rsidRPr="006A5A65">
                    <w:rPr>
                      <w:rFonts w:eastAsiaTheme="minorHAnsi"/>
                      <w:sz w:val="22"/>
                      <w:szCs w:val="22"/>
                      <w:lang w:eastAsia="en-US"/>
                    </w:rPr>
                    <w:t xml:space="preserve">najkrótszy czas oczekiwania w dniach roboczych na wpływ środków na rachunek bankowy Zamawiającego od momentu złożenia wniosku w banku o wypłatę transzy kredytu </w:t>
                  </w:r>
                </w:p>
                <w:p w:rsidR="00497DE5" w:rsidRPr="006A5A65" w:rsidRDefault="00497DE5" w:rsidP="00DD1FEF">
                  <w:pPr>
                    <w:autoSpaceDE w:val="0"/>
                    <w:autoSpaceDN w:val="0"/>
                    <w:adjustRightInd w:val="0"/>
                    <w:rPr>
                      <w:rFonts w:eastAsiaTheme="minorHAnsi"/>
                      <w:sz w:val="22"/>
                      <w:lang w:eastAsia="en-US"/>
                    </w:rPr>
                  </w:pPr>
                  <w:r w:rsidRPr="006A5A65">
                    <w:rPr>
                      <w:rFonts w:eastAsiaTheme="minorHAnsi"/>
                      <w:sz w:val="22"/>
                      <w:szCs w:val="22"/>
                      <w:lang w:eastAsia="en-US"/>
                    </w:rPr>
                    <w:t xml:space="preserve">Tob </w:t>
                  </w:r>
                  <w:r>
                    <w:rPr>
                      <w:rFonts w:eastAsiaTheme="minorHAnsi"/>
                      <w:sz w:val="22"/>
                      <w:szCs w:val="22"/>
                      <w:lang w:eastAsia="en-US"/>
                    </w:rPr>
                    <w:t>–</w:t>
                  </w:r>
                  <w:r w:rsidRPr="006A5A65">
                    <w:rPr>
                      <w:rFonts w:eastAsiaTheme="minorHAnsi"/>
                      <w:sz w:val="22"/>
                      <w:szCs w:val="22"/>
                      <w:lang w:eastAsia="en-US"/>
                    </w:rPr>
                    <w:t xml:space="preserve"> </w:t>
                  </w:r>
                  <w:r>
                    <w:rPr>
                      <w:rFonts w:eastAsiaTheme="minorHAnsi"/>
                      <w:sz w:val="22"/>
                      <w:szCs w:val="22"/>
                      <w:lang w:eastAsia="en-US"/>
                    </w:rPr>
                    <w:t xml:space="preserve">(w dniach roboczych) </w:t>
                  </w:r>
                  <w:r w:rsidRPr="006A5A65">
                    <w:rPr>
                      <w:rFonts w:eastAsiaTheme="minorHAnsi"/>
                      <w:sz w:val="22"/>
                      <w:szCs w:val="22"/>
                      <w:lang w:eastAsia="en-US"/>
                    </w:rPr>
                    <w:t xml:space="preserve">czas oczekiwania w dniach roboczych na wpływ środków na rachunek bankowy Zamawiającego od momentu złożenia wniosku w banku o wypłatę transzy kredytu zadeklarowany w ofercie badanej </w:t>
                  </w:r>
                </w:p>
              </w:tc>
            </w:tr>
          </w:tbl>
          <w:p w:rsidR="00AF27AD" w:rsidRDefault="00AF27AD">
            <w:pPr>
              <w:tabs>
                <w:tab w:val="left" w:pos="720"/>
              </w:tabs>
              <w:spacing w:line="276" w:lineRule="auto"/>
              <w:ind w:left="-23"/>
              <w:jc w:val="both"/>
              <w:rPr>
                <w:b/>
                <w:bCs/>
              </w:rPr>
            </w:pPr>
          </w:p>
        </w:tc>
      </w:tr>
    </w:tbl>
    <w:p w:rsidR="00AF27AD" w:rsidRDefault="00EE7D85">
      <w:pPr>
        <w:tabs>
          <w:tab w:val="left" w:pos="720"/>
        </w:tabs>
        <w:spacing w:line="276" w:lineRule="auto"/>
        <w:ind w:left="720"/>
        <w:jc w:val="both"/>
        <w:rPr>
          <w:sz w:val="22"/>
          <w:szCs w:val="22"/>
        </w:rPr>
      </w:pPr>
      <w:r>
        <w:rPr>
          <w:noProof/>
        </w:rPr>
        <w:lastRenderedPageBreak/>
        <mc:AlternateContent>
          <mc:Choice Requires="wps">
            <w:drawing>
              <wp:anchor distT="0" distB="0" distL="114300" distR="114300" simplePos="0" relativeHeight="2" behindDoc="0" locked="0" layoutInCell="1" allowOverlap="1">
                <wp:simplePos x="0" y="0"/>
                <wp:positionH relativeFrom="column">
                  <wp:posOffset>6900545</wp:posOffset>
                </wp:positionH>
                <wp:positionV relativeFrom="paragraph">
                  <wp:posOffset>86995</wp:posOffset>
                </wp:positionV>
                <wp:extent cx="1960880" cy="23876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1960880" cy="238760"/>
                        </a:xfrm>
                        <a:prstGeom prst="rect">
                          <a:avLst/>
                        </a:prstGeom>
                        <a:solidFill>
                          <a:srgbClr val="FFFFFF"/>
                        </a:solidFill>
                      </wps:spPr>
                      <wps:txbx>
                        <w:txbxContent>
                          <w:p w:rsidR="00BE35BD" w:rsidRDefault="00BE35BD">
                            <w:pPr>
                              <w:pStyle w:val="Zawartoramki"/>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543.35pt;margin-top:6.85pt;width:154.4pt;height:1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" stroked="f">
                <v:textbox>
                  <w:txbxContent>
                    <w:p w:rsidR="00BE35BD" w:rsidRDefault="00BE35BD">
                      <w:pPr>
                        <w:pStyle w:val="Zawartoramki"/>
                      </w:pPr>
                    </w:p>
                  </w:txbxContent>
                </v:textbox>
              </v:shape>
            </w:pict>
          </mc:Fallback>
        </mc:AlternateContent>
      </w:r>
    </w:p>
    <w:p w:rsidR="00AF27AD" w:rsidRDefault="00EE7D85">
      <w:pPr>
        <w:suppressAutoHyphens/>
        <w:spacing w:before="120" w:line="276" w:lineRule="auto"/>
        <w:ind w:left="709" w:hanging="709"/>
        <w:jc w:val="both"/>
        <w:rPr>
          <w:rFonts w:eastAsia="Calibri"/>
          <w:sz w:val="22"/>
          <w:szCs w:val="22"/>
          <w:lang w:eastAsia="en-US"/>
        </w:rPr>
      </w:pPr>
      <w:r>
        <w:rPr>
          <w:spacing w:val="4"/>
          <w:sz w:val="22"/>
          <w:szCs w:val="22"/>
          <w:lang w:eastAsia="ar-SA"/>
        </w:rPr>
        <w:t>19.2.</w:t>
      </w:r>
      <w:r>
        <w:rPr>
          <w:spacing w:val="4"/>
          <w:sz w:val="22"/>
          <w:szCs w:val="22"/>
          <w:lang w:eastAsia="ar-SA"/>
        </w:rPr>
        <w:tab/>
      </w:r>
      <w:r>
        <w:rPr>
          <w:rFonts w:eastAsia="Calibri"/>
          <w:sz w:val="22"/>
          <w:szCs w:val="22"/>
          <w:lang w:eastAsia="en-US"/>
        </w:rPr>
        <w:t>Za najkorzystniejszą zostanie uznana oferta Wykonawcy, który spełni wszystkie warunki postawione w niniejszej SIWZ oraz uzyska łącznie największą liczbę punktów (P) stanowiącą sumę punktów przyznanych w ramach każdego z podanych kryteriów, wyliczoną zgodnie z poniższym wzorem:</w:t>
      </w:r>
    </w:p>
    <w:p w:rsidR="00AF27AD" w:rsidRDefault="00497DE5">
      <w:pPr>
        <w:spacing w:before="120" w:line="276" w:lineRule="auto"/>
        <w:ind w:left="-142" w:hanging="426"/>
        <w:jc w:val="center"/>
        <w:rPr>
          <w:rFonts w:eastAsia="Calibri"/>
          <w:b/>
          <w:sz w:val="22"/>
          <w:szCs w:val="22"/>
          <w:lang w:eastAsia="en-US"/>
        </w:rPr>
      </w:pPr>
      <w:r>
        <w:rPr>
          <w:rFonts w:eastAsia="Calibri"/>
          <w:b/>
          <w:sz w:val="22"/>
          <w:szCs w:val="22"/>
          <w:lang w:eastAsia="en-US"/>
        </w:rPr>
        <w:t>P = C + T</w:t>
      </w:r>
    </w:p>
    <w:p w:rsidR="00AF27AD" w:rsidRDefault="002C25B8">
      <w:pPr>
        <w:spacing w:line="276" w:lineRule="auto"/>
        <w:ind w:left="567" w:firstLine="142"/>
        <w:jc w:val="both"/>
        <w:rPr>
          <w:rFonts w:eastAsia="Calibri"/>
          <w:sz w:val="22"/>
          <w:szCs w:val="22"/>
          <w:lang w:eastAsia="en-US"/>
        </w:rPr>
      </w:pPr>
      <w:r>
        <w:rPr>
          <w:rFonts w:eastAsia="Calibri"/>
          <w:sz w:val="22"/>
          <w:szCs w:val="22"/>
          <w:lang w:eastAsia="en-US"/>
        </w:rPr>
        <w:t>gdzie:</w:t>
      </w:r>
      <w:r>
        <w:rPr>
          <w:rFonts w:eastAsia="Calibri"/>
          <w:sz w:val="22"/>
          <w:szCs w:val="22"/>
          <w:lang w:eastAsia="en-US"/>
        </w:rPr>
        <w:tab/>
      </w:r>
      <w:r w:rsidR="00EE7D85">
        <w:rPr>
          <w:rFonts w:eastAsia="Calibri"/>
          <w:sz w:val="22"/>
          <w:szCs w:val="22"/>
          <w:lang w:eastAsia="en-US"/>
        </w:rPr>
        <w:t>C - liczba punktów przyznana ofercie ocenianej w  kryterium „Cena”</w:t>
      </w:r>
    </w:p>
    <w:p w:rsidR="00AF27AD" w:rsidRDefault="00497DE5" w:rsidP="002C25B8">
      <w:pPr>
        <w:spacing w:line="276" w:lineRule="auto"/>
        <w:ind w:left="708" w:firstLine="708"/>
        <w:jc w:val="both"/>
        <w:rPr>
          <w:rFonts w:eastAsia="Calibri"/>
          <w:sz w:val="22"/>
          <w:szCs w:val="22"/>
          <w:lang w:eastAsia="en-US"/>
        </w:rPr>
      </w:pPr>
      <w:r>
        <w:rPr>
          <w:rFonts w:eastAsia="Calibri"/>
          <w:sz w:val="22"/>
          <w:szCs w:val="22"/>
          <w:lang w:eastAsia="en-US"/>
        </w:rPr>
        <w:t>T</w:t>
      </w:r>
      <w:r w:rsidR="00EE7D85">
        <w:rPr>
          <w:rFonts w:eastAsia="Calibri"/>
          <w:sz w:val="22"/>
          <w:szCs w:val="22"/>
          <w:lang w:eastAsia="en-US"/>
        </w:rPr>
        <w:t xml:space="preserve"> - liczba punktów przyznana ofer</w:t>
      </w:r>
      <w:r>
        <w:rPr>
          <w:rFonts w:eastAsia="Calibri"/>
          <w:sz w:val="22"/>
          <w:szCs w:val="22"/>
          <w:lang w:eastAsia="en-US"/>
        </w:rPr>
        <w:t>cie ocenianej w kryterium „Czas oczekiwania</w:t>
      </w:r>
      <w:r w:rsidR="00EE7D85">
        <w:rPr>
          <w:rFonts w:eastAsia="Calibri"/>
          <w:sz w:val="22"/>
          <w:szCs w:val="22"/>
          <w:lang w:eastAsia="en-US"/>
        </w:rPr>
        <w:t>”</w:t>
      </w:r>
    </w:p>
    <w:p w:rsidR="00AF27AD" w:rsidRDefault="00EE7D85">
      <w:pPr>
        <w:suppressAutoHyphens/>
        <w:spacing w:before="120" w:line="276" w:lineRule="auto"/>
        <w:ind w:left="709" w:hanging="709"/>
        <w:jc w:val="both"/>
        <w:rPr>
          <w:sz w:val="22"/>
          <w:szCs w:val="22"/>
        </w:rPr>
      </w:pPr>
      <w:r>
        <w:rPr>
          <w:spacing w:val="4"/>
          <w:sz w:val="22"/>
          <w:szCs w:val="22"/>
          <w:lang w:eastAsia="ar-SA"/>
        </w:rPr>
        <w:t>19.3.</w:t>
      </w:r>
      <w:r>
        <w:rPr>
          <w:spacing w:val="4"/>
          <w:sz w:val="22"/>
          <w:szCs w:val="22"/>
          <w:lang w:eastAsia="ar-SA"/>
        </w:rPr>
        <w:tab/>
      </w:r>
      <w:r>
        <w:rPr>
          <w:sz w:val="22"/>
          <w:szCs w:val="22"/>
        </w:rPr>
        <w:t xml:space="preserve">Zamawiający </w:t>
      </w:r>
      <w:r>
        <w:rPr>
          <w:b/>
          <w:sz w:val="22"/>
          <w:szCs w:val="22"/>
        </w:rPr>
        <w:t>nie przewiduje</w:t>
      </w:r>
      <w:r>
        <w:rPr>
          <w:sz w:val="22"/>
          <w:szCs w:val="22"/>
        </w:rPr>
        <w:t xml:space="preserve"> aukcji elektronicznej.</w:t>
      </w:r>
    </w:p>
    <w:p w:rsidR="00AF27AD" w:rsidRDefault="00EE7D85">
      <w:pPr>
        <w:suppressAutoHyphens/>
        <w:spacing w:before="120" w:line="276" w:lineRule="auto"/>
        <w:ind w:left="709" w:hanging="709"/>
        <w:jc w:val="both"/>
        <w:rPr>
          <w:sz w:val="22"/>
          <w:szCs w:val="22"/>
        </w:rPr>
      </w:pPr>
      <w:r>
        <w:rPr>
          <w:spacing w:val="4"/>
          <w:sz w:val="22"/>
          <w:szCs w:val="22"/>
          <w:lang w:eastAsia="ar-SA"/>
        </w:rPr>
        <w:t>19.4.</w:t>
      </w:r>
      <w:r>
        <w:rPr>
          <w:spacing w:val="4"/>
          <w:sz w:val="22"/>
          <w:szCs w:val="22"/>
          <w:lang w:eastAsia="ar-SA"/>
        </w:rPr>
        <w:tab/>
      </w:r>
      <w:r>
        <w:rPr>
          <w:sz w:val="22"/>
          <w:szCs w:val="22"/>
        </w:rPr>
        <w:t>Zamawiający poinformuje niezwłocznie wszystkich Wykonawców o:</w:t>
      </w:r>
    </w:p>
    <w:p w:rsidR="00AF27AD" w:rsidRDefault="00EE7D85">
      <w:pPr>
        <w:pStyle w:val="Tekstpodstawowy2"/>
        <w:tabs>
          <w:tab w:val="left" w:pos="851"/>
        </w:tabs>
        <w:spacing w:line="276" w:lineRule="auto"/>
        <w:ind w:left="851" w:hanging="425"/>
        <w:rPr>
          <w:b w:val="0"/>
          <w:sz w:val="22"/>
          <w:szCs w:val="22"/>
          <w:lang w:eastAsia="ar-SA"/>
        </w:rPr>
      </w:pPr>
      <w:r>
        <w:rPr>
          <w:b w:val="0"/>
          <w:bCs w:val="0"/>
          <w:sz w:val="22"/>
          <w:szCs w:val="22"/>
        </w:rPr>
        <w:t xml:space="preserve">1) </w:t>
      </w:r>
      <w:r>
        <w:rPr>
          <w:b w:val="0"/>
          <w:bCs w:val="0"/>
          <w:sz w:val="22"/>
          <w:szCs w:val="22"/>
        </w:rPr>
        <w:tab/>
      </w:r>
      <w:r>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F27AD" w:rsidRDefault="00EE7D85">
      <w:pPr>
        <w:pStyle w:val="Tekstpodstawowy2"/>
        <w:tabs>
          <w:tab w:val="left" w:pos="851"/>
        </w:tabs>
        <w:spacing w:before="0" w:line="276" w:lineRule="auto"/>
        <w:ind w:left="851" w:hanging="425"/>
        <w:rPr>
          <w:b w:val="0"/>
          <w:bCs w:val="0"/>
          <w:sz w:val="22"/>
          <w:szCs w:val="22"/>
        </w:rPr>
      </w:pPr>
      <w:r>
        <w:rPr>
          <w:b w:val="0"/>
          <w:bCs w:val="0"/>
          <w:sz w:val="22"/>
          <w:szCs w:val="22"/>
        </w:rPr>
        <w:t xml:space="preserve">2) </w:t>
      </w:r>
      <w:r w:rsidR="000671A2">
        <w:rPr>
          <w:b w:val="0"/>
          <w:bCs w:val="0"/>
          <w:sz w:val="22"/>
          <w:szCs w:val="22"/>
        </w:rPr>
        <w:tab/>
      </w:r>
      <w:r>
        <w:rPr>
          <w:b w:val="0"/>
          <w:sz w:val="22"/>
          <w:szCs w:val="22"/>
        </w:rPr>
        <w:t>Wykonawcach, którzy zostali wykluczeni;</w:t>
      </w:r>
    </w:p>
    <w:p w:rsidR="00AF27AD" w:rsidRDefault="000671A2">
      <w:pPr>
        <w:pStyle w:val="Tekstpodstawowy2"/>
        <w:tabs>
          <w:tab w:val="left" w:pos="426"/>
        </w:tabs>
        <w:spacing w:before="0" w:line="276" w:lineRule="auto"/>
        <w:ind w:left="426"/>
        <w:rPr>
          <w:b w:val="0"/>
          <w:sz w:val="22"/>
          <w:szCs w:val="22"/>
        </w:rPr>
      </w:pPr>
      <w:r>
        <w:rPr>
          <w:b w:val="0"/>
          <w:bCs w:val="0"/>
          <w:sz w:val="22"/>
          <w:szCs w:val="22"/>
        </w:rPr>
        <w:t>3)</w:t>
      </w:r>
      <w:r>
        <w:rPr>
          <w:b w:val="0"/>
          <w:bCs w:val="0"/>
          <w:sz w:val="22"/>
          <w:szCs w:val="22"/>
        </w:rPr>
        <w:tab/>
        <w:t xml:space="preserve">  </w:t>
      </w:r>
      <w:r w:rsidR="00EE7D85">
        <w:rPr>
          <w:b w:val="0"/>
          <w:sz w:val="22"/>
          <w:szCs w:val="22"/>
        </w:rPr>
        <w:t xml:space="preserve">Wykonawcach, których oferty zostały odrzucone, powodach odrzucenia oferty;       </w:t>
      </w:r>
    </w:p>
    <w:p w:rsidR="00AF27AD" w:rsidRDefault="000671A2" w:rsidP="000671A2">
      <w:pPr>
        <w:pStyle w:val="Tekstpodstawowy2"/>
        <w:tabs>
          <w:tab w:val="left" w:pos="426"/>
        </w:tabs>
        <w:spacing w:before="0" w:line="276" w:lineRule="auto"/>
        <w:ind w:left="426"/>
        <w:rPr>
          <w:b w:val="0"/>
          <w:sz w:val="22"/>
          <w:szCs w:val="22"/>
        </w:rPr>
      </w:pPr>
      <w:r>
        <w:rPr>
          <w:b w:val="0"/>
          <w:sz w:val="22"/>
          <w:szCs w:val="22"/>
        </w:rPr>
        <w:t xml:space="preserve">4) </w:t>
      </w:r>
      <w:r>
        <w:rPr>
          <w:b w:val="0"/>
          <w:sz w:val="22"/>
          <w:szCs w:val="22"/>
        </w:rPr>
        <w:tab/>
        <w:t xml:space="preserve">  unieważnieniu postępowania </w:t>
      </w:r>
      <w:r w:rsidR="00EE7D85">
        <w:rPr>
          <w:b w:val="0"/>
          <w:sz w:val="22"/>
          <w:szCs w:val="22"/>
        </w:rPr>
        <w:t>– podając uzasadnienie faktyczne i prawne.</w:t>
      </w:r>
    </w:p>
    <w:p w:rsidR="00AF27AD" w:rsidRDefault="00EE7D85">
      <w:pPr>
        <w:suppressAutoHyphens/>
        <w:spacing w:before="120" w:line="276" w:lineRule="auto"/>
        <w:ind w:left="709" w:hanging="709"/>
        <w:jc w:val="both"/>
        <w:rPr>
          <w:spacing w:val="4"/>
          <w:sz w:val="22"/>
          <w:szCs w:val="22"/>
          <w:lang w:eastAsia="ar-SA"/>
        </w:rPr>
      </w:pPr>
      <w:r>
        <w:rPr>
          <w:spacing w:val="4"/>
          <w:sz w:val="22"/>
          <w:szCs w:val="22"/>
          <w:lang w:eastAsia="ar-SA"/>
        </w:rPr>
        <w:t>19.5.</w:t>
      </w:r>
      <w:r>
        <w:rPr>
          <w:spacing w:val="4"/>
          <w:sz w:val="22"/>
          <w:szCs w:val="22"/>
          <w:lang w:eastAsia="ar-SA"/>
        </w:rPr>
        <w:tab/>
        <w:t xml:space="preserve">W przypadkach, o których mowa w art. 24 ust. 8 ustawy </w:t>
      </w:r>
      <w:proofErr w:type="spellStart"/>
      <w:r>
        <w:rPr>
          <w:spacing w:val="4"/>
          <w:sz w:val="22"/>
          <w:szCs w:val="22"/>
          <w:lang w:eastAsia="ar-SA"/>
        </w:rPr>
        <w:t>Pzp</w:t>
      </w:r>
      <w:proofErr w:type="spellEnd"/>
      <w:r>
        <w:rPr>
          <w:spacing w:val="4"/>
          <w:sz w:val="22"/>
          <w:szCs w:val="22"/>
          <w:lang w:eastAsia="ar-SA"/>
        </w:rPr>
        <w:t>, informacja, o której mowa w pkt. 19.4.2 IDW, zawiera wyjaśnienie powodów, dla których dowody przedstawione przez Wykonawcę, Zamawiający uznał za niewystarczające.</w:t>
      </w:r>
    </w:p>
    <w:p w:rsidR="00AF27AD" w:rsidRDefault="00EE7D85">
      <w:pPr>
        <w:suppressAutoHyphens/>
        <w:spacing w:before="120" w:line="276" w:lineRule="auto"/>
        <w:ind w:left="709" w:hanging="709"/>
        <w:jc w:val="both"/>
        <w:rPr>
          <w:sz w:val="22"/>
          <w:szCs w:val="22"/>
        </w:rPr>
      </w:pPr>
      <w:r>
        <w:rPr>
          <w:sz w:val="22"/>
          <w:szCs w:val="22"/>
        </w:rPr>
        <w:t xml:space="preserve">19.6. </w:t>
      </w:r>
      <w:r>
        <w:rPr>
          <w:sz w:val="22"/>
          <w:szCs w:val="22"/>
        </w:rPr>
        <w:tab/>
        <w:t>Zamawiający udostępni informacje, o których mowa w pkt 19.4.1 i 19.4.4 IDW, na stronie internetowej.</w:t>
      </w:r>
    </w:p>
    <w:p w:rsidR="00AF27AD" w:rsidRDefault="00EE7D85" w:rsidP="00C45849">
      <w:pPr>
        <w:suppressAutoHyphens/>
        <w:spacing w:before="120" w:line="276" w:lineRule="auto"/>
        <w:ind w:left="567" w:right="-567" w:hanging="567"/>
        <w:rPr>
          <w:b/>
          <w:sz w:val="22"/>
          <w:szCs w:val="22"/>
          <w:lang w:eastAsia="ar-SA"/>
        </w:rPr>
      </w:pPr>
      <w:r>
        <w:rPr>
          <w:bCs/>
          <w:sz w:val="22"/>
          <w:szCs w:val="22"/>
        </w:rPr>
        <w:t>20</w:t>
      </w:r>
      <w:r>
        <w:rPr>
          <w:b/>
          <w:sz w:val="22"/>
          <w:szCs w:val="22"/>
          <w:lang w:eastAsia="ar-SA"/>
        </w:rPr>
        <w:t>.</w:t>
      </w:r>
      <w:r>
        <w:rPr>
          <w:b/>
          <w:sz w:val="22"/>
          <w:szCs w:val="22"/>
          <w:lang w:eastAsia="ar-SA"/>
        </w:rPr>
        <w:tab/>
      </w:r>
      <w:r>
        <w:rPr>
          <w:b/>
          <w:bCs/>
          <w:spacing w:val="2"/>
          <w:position w:val="2"/>
          <w:sz w:val="22"/>
          <w:szCs w:val="22"/>
        </w:rPr>
        <w:t>INFORMACJE O FORMALNOŚCIACH, JAKICH NALEŻY DOPEŁNIĆ PO WYBORZE OFERTY W CELU ZAWARCIA UMOWY</w:t>
      </w:r>
    </w:p>
    <w:p w:rsidR="00AF27AD" w:rsidRDefault="00EE7D85">
      <w:pPr>
        <w:tabs>
          <w:tab w:val="left" w:pos="567"/>
        </w:tabs>
        <w:suppressAutoHyphens/>
        <w:spacing w:before="120" w:line="276" w:lineRule="auto"/>
        <w:ind w:left="567" w:hanging="567"/>
        <w:jc w:val="both"/>
        <w:rPr>
          <w:sz w:val="22"/>
          <w:szCs w:val="22"/>
        </w:rPr>
      </w:pPr>
      <w:r>
        <w:rPr>
          <w:spacing w:val="4"/>
          <w:sz w:val="22"/>
          <w:szCs w:val="22"/>
          <w:lang w:eastAsia="ar-SA"/>
        </w:rPr>
        <w:t xml:space="preserve">20.1 </w:t>
      </w:r>
      <w:r>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AF27AD" w:rsidRDefault="00EE7D85">
      <w:pPr>
        <w:pStyle w:val="NormalnyWeb"/>
        <w:tabs>
          <w:tab w:val="left" w:pos="1830"/>
          <w:tab w:val="left" w:pos="2130"/>
        </w:tabs>
        <w:spacing w:beforeAutospacing="0" w:afterAutospacing="0" w:line="276" w:lineRule="auto"/>
        <w:ind w:left="567" w:hanging="567"/>
        <w:rPr>
          <w:rFonts w:eastAsia="Arial Unicode MS"/>
          <w:sz w:val="22"/>
          <w:szCs w:val="22"/>
        </w:rPr>
      </w:pPr>
      <w:r>
        <w:rPr>
          <w:sz w:val="22"/>
          <w:szCs w:val="22"/>
        </w:rPr>
        <w:t>20.2</w:t>
      </w:r>
      <w:r>
        <w:rPr>
          <w:rFonts w:eastAsia="Arial Unicode MS"/>
          <w:sz w:val="22"/>
          <w:szCs w:val="22"/>
        </w:rPr>
        <w:t xml:space="preserve"> Zamawiający wymaga by Wykonawca, na etapie podpisania  umowy, posiadał  polisę  ubezpieczenia od odpowiedzialności cywilnej w zakresie prowadzonej działalności związanej z przedmiotem zamówienia.</w:t>
      </w:r>
    </w:p>
    <w:p w:rsidR="00AF27AD" w:rsidRDefault="00EE7D85">
      <w:pPr>
        <w:suppressAutoHyphens/>
        <w:spacing w:before="120" w:line="276" w:lineRule="auto"/>
        <w:ind w:left="709" w:right="-567" w:hanging="709"/>
        <w:rPr>
          <w:rStyle w:val="tekstdokbold"/>
          <w:sz w:val="22"/>
          <w:szCs w:val="22"/>
        </w:rPr>
      </w:pPr>
      <w:r>
        <w:rPr>
          <w:b/>
          <w:sz w:val="22"/>
          <w:szCs w:val="22"/>
          <w:lang w:eastAsia="ar-SA"/>
        </w:rPr>
        <w:lastRenderedPageBreak/>
        <w:t>21.</w:t>
      </w:r>
      <w:r>
        <w:rPr>
          <w:b/>
          <w:sz w:val="22"/>
          <w:szCs w:val="22"/>
          <w:lang w:eastAsia="ar-SA"/>
        </w:rPr>
        <w:tab/>
      </w:r>
      <w:r>
        <w:rPr>
          <w:rStyle w:val="tekstdokbold"/>
          <w:sz w:val="22"/>
          <w:szCs w:val="22"/>
        </w:rPr>
        <w:t xml:space="preserve">ZABEZPIECZENIE NALEŻYTEGO WYKONANIA UMOWY </w:t>
      </w:r>
    </w:p>
    <w:p w:rsidR="00497DE5" w:rsidRDefault="00497DE5" w:rsidP="00497DE5">
      <w:pPr>
        <w:suppressAutoHyphens/>
        <w:spacing w:before="120" w:line="276" w:lineRule="auto"/>
        <w:ind w:right="-567" w:firstLine="567"/>
        <w:rPr>
          <w:rStyle w:val="tekstdokbold"/>
          <w:sz w:val="22"/>
          <w:szCs w:val="22"/>
        </w:rPr>
      </w:pPr>
      <w:r w:rsidRPr="00497DE5">
        <w:rPr>
          <w:rFonts w:eastAsiaTheme="minorHAnsi"/>
          <w:sz w:val="22"/>
          <w:szCs w:val="22"/>
          <w:lang w:eastAsia="en-US"/>
        </w:rPr>
        <w:t>Zamawiający nie wymaga wniesienia zabezpieczenia należytego wykonania umowy.</w:t>
      </w:r>
    </w:p>
    <w:p w:rsidR="00AF27AD" w:rsidRDefault="00EE7D85">
      <w:pPr>
        <w:suppressAutoHyphens/>
        <w:spacing w:before="120" w:line="276" w:lineRule="auto"/>
        <w:ind w:left="709" w:right="-567" w:hanging="709"/>
        <w:rPr>
          <w:b/>
          <w:sz w:val="22"/>
          <w:szCs w:val="22"/>
          <w:lang w:eastAsia="ar-SA"/>
        </w:rPr>
      </w:pPr>
      <w:r>
        <w:rPr>
          <w:b/>
          <w:sz w:val="22"/>
          <w:szCs w:val="22"/>
          <w:lang w:eastAsia="ar-SA"/>
        </w:rPr>
        <w:t>22.</w:t>
      </w:r>
      <w:r>
        <w:rPr>
          <w:b/>
          <w:sz w:val="22"/>
          <w:szCs w:val="22"/>
          <w:lang w:eastAsia="ar-SA"/>
        </w:rPr>
        <w:tab/>
      </w:r>
      <w:r>
        <w:rPr>
          <w:b/>
          <w:bCs/>
          <w:spacing w:val="4"/>
          <w:sz w:val="22"/>
          <w:szCs w:val="22"/>
        </w:rPr>
        <w:t>POUCZENIE O ŚRODKACH OCHRONY PRAWNEJ</w:t>
      </w:r>
    </w:p>
    <w:p w:rsidR="00AF27AD" w:rsidRDefault="00EE7D85">
      <w:pPr>
        <w:spacing w:before="120" w:line="276" w:lineRule="auto"/>
        <w:ind w:left="720" w:hanging="720"/>
        <w:jc w:val="both"/>
        <w:rPr>
          <w:spacing w:val="4"/>
          <w:sz w:val="22"/>
          <w:szCs w:val="22"/>
        </w:rPr>
      </w:pPr>
      <w:r>
        <w:rPr>
          <w:spacing w:val="4"/>
          <w:sz w:val="22"/>
          <w:szCs w:val="22"/>
        </w:rPr>
        <w:t xml:space="preserve">22.1. </w:t>
      </w:r>
      <w:r>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Pr>
          <w:spacing w:val="4"/>
          <w:sz w:val="22"/>
          <w:szCs w:val="22"/>
        </w:rPr>
        <w:t>Pzp</w:t>
      </w:r>
      <w:proofErr w:type="spellEnd"/>
      <w:r>
        <w:rPr>
          <w:spacing w:val="4"/>
          <w:sz w:val="22"/>
          <w:szCs w:val="22"/>
        </w:rPr>
        <w:t xml:space="preserve">, przysługują środki ochrony prawnej określone w Dziale VI ustawy </w:t>
      </w:r>
      <w:proofErr w:type="spellStart"/>
      <w:r>
        <w:rPr>
          <w:spacing w:val="4"/>
          <w:sz w:val="22"/>
          <w:szCs w:val="22"/>
        </w:rPr>
        <w:t>Pzp</w:t>
      </w:r>
      <w:proofErr w:type="spellEnd"/>
      <w:r>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Pr>
          <w:spacing w:val="4"/>
          <w:sz w:val="22"/>
          <w:szCs w:val="22"/>
        </w:rPr>
        <w:t>Pzp</w:t>
      </w:r>
      <w:proofErr w:type="spellEnd"/>
      <w:r>
        <w:rPr>
          <w:spacing w:val="4"/>
          <w:sz w:val="22"/>
          <w:szCs w:val="22"/>
        </w:rPr>
        <w:t>.</w:t>
      </w:r>
    </w:p>
    <w:p w:rsidR="00AF27AD" w:rsidRDefault="00EE7D85">
      <w:pPr>
        <w:spacing w:before="120" w:line="276" w:lineRule="auto"/>
        <w:ind w:left="720" w:hanging="720"/>
        <w:jc w:val="both"/>
        <w:rPr>
          <w:spacing w:val="4"/>
          <w:sz w:val="22"/>
          <w:szCs w:val="22"/>
        </w:rPr>
      </w:pPr>
      <w:r>
        <w:rPr>
          <w:spacing w:val="4"/>
          <w:sz w:val="22"/>
          <w:szCs w:val="22"/>
        </w:rPr>
        <w:t xml:space="preserve">22.2. </w:t>
      </w:r>
      <w:r>
        <w:rPr>
          <w:spacing w:val="4"/>
          <w:sz w:val="22"/>
          <w:szCs w:val="22"/>
        </w:rPr>
        <w:tab/>
        <w:t xml:space="preserve">Odwołanie przysługuje wyłącznie wobec czynności: </w:t>
      </w:r>
    </w:p>
    <w:p w:rsidR="00AF27AD" w:rsidRDefault="00EE7D85">
      <w:pPr>
        <w:spacing w:line="276" w:lineRule="auto"/>
        <w:ind w:left="720" w:hanging="11"/>
        <w:jc w:val="both"/>
        <w:rPr>
          <w:spacing w:val="4"/>
          <w:sz w:val="22"/>
          <w:szCs w:val="22"/>
        </w:rPr>
      </w:pPr>
      <w:r>
        <w:rPr>
          <w:bCs/>
          <w:spacing w:val="4"/>
          <w:sz w:val="22"/>
          <w:szCs w:val="22"/>
        </w:rPr>
        <w:t xml:space="preserve">1) określenia warunków udziału w postępowaniu; </w:t>
      </w:r>
    </w:p>
    <w:p w:rsidR="00AF27AD" w:rsidRDefault="00EE7D85">
      <w:pPr>
        <w:spacing w:line="276" w:lineRule="auto"/>
        <w:ind w:left="720" w:hanging="11"/>
        <w:jc w:val="both"/>
        <w:rPr>
          <w:spacing w:val="4"/>
          <w:sz w:val="22"/>
          <w:szCs w:val="22"/>
        </w:rPr>
      </w:pPr>
      <w:r>
        <w:rPr>
          <w:spacing w:val="4"/>
          <w:sz w:val="22"/>
          <w:szCs w:val="22"/>
        </w:rPr>
        <w:t xml:space="preserve">2) wykluczenia odwołującego z postępowania o udzielenie zamówienia; </w:t>
      </w:r>
    </w:p>
    <w:p w:rsidR="00AF27AD" w:rsidRDefault="00EE7D85">
      <w:pPr>
        <w:spacing w:line="276" w:lineRule="auto"/>
        <w:ind w:left="720" w:hanging="11"/>
        <w:jc w:val="both"/>
        <w:rPr>
          <w:spacing w:val="4"/>
          <w:sz w:val="22"/>
          <w:szCs w:val="22"/>
        </w:rPr>
      </w:pPr>
      <w:r>
        <w:rPr>
          <w:spacing w:val="4"/>
          <w:sz w:val="22"/>
          <w:szCs w:val="22"/>
        </w:rPr>
        <w:t xml:space="preserve">3) odrzucenia oferty odwołującego; </w:t>
      </w:r>
    </w:p>
    <w:p w:rsidR="00AF27AD" w:rsidRDefault="00EE7D85">
      <w:pPr>
        <w:spacing w:line="276" w:lineRule="auto"/>
        <w:ind w:left="720" w:hanging="11"/>
        <w:jc w:val="both"/>
        <w:rPr>
          <w:spacing w:val="4"/>
          <w:sz w:val="22"/>
          <w:szCs w:val="22"/>
        </w:rPr>
      </w:pPr>
      <w:r>
        <w:rPr>
          <w:bCs/>
          <w:spacing w:val="4"/>
          <w:sz w:val="22"/>
          <w:szCs w:val="22"/>
        </w:rPr>
        <w:t xml:space="preserve">4) opisu przedmiotu zamówienia; </w:t>
      </w:r>
    </w:p>
    <w:p w:rsidR="00AF27AD" w:rsidRDefault="00EE7D85">
      <w:pPr>
        <w:spacing w:line="276" w:lineRule="auto"/>
        <w:ind w:left="720" w:hanging="11"/>
        <w:jc w:val="both"/>
        <w:rPr>
          <w:spacing w:val="4"/>
          <w:sz w:val="22"/>
          <w:szCs w:val="22"/>
        </w:rPr>
      </w:pPr>
      <w:r>
        <w:rPr>
          <w:bCs/>
          <w:spacing w:val="4"/>
          <w:sz w:val="22"/>
          <w:szCs w:val="22"/>
        </w:rPr>
        <w:t>5) wyboru najkorzystniejszej oferty</w:t>
      </w:r>
      <w:r>
        <w:rPr>
          <w:spacing w:val="4"/>
          <w:sz w:val="22"/>
          <w:szCs w:val="22"/>
        </w:rPr>
        <w:t>.</w:t>
      </w:r>
    </w:p>
    <w:p w:rsidR="00AF27AD" w:rsidRDefault="00EE7D85">
      <w:pPr>
        <w:spacing w:before="120" w:line="276" w:lineRule="auto"/>
        <w:ind w:left="720" w:hanging="720"/>
        <w:jc w:val="both"/>
        <w:rPr>
          <w:spacing w:val="4"/>
          <w:sz w:val="22"/>
          <w:szCs w:val="22"/>
        </w:rPr>
      </w:pPr>
      <w:r>
        <w:rPr>
          <w:spacing w:val="4"/>
          <w:sz w:val="22"/>
          <w:szCs w:val="22"/>
        </w:rPr>
        <w:t>22.3.</w:t>
      </w:r>
      <w:r>
        <w:rPr>
          <w:spacing w:val="4"/>
          <w:sz w:val="22"/>
          <w:szCs w:val="22"/>
        </w:rPr>
        <w:tab/>
        <w:t xml:space="preserve">Odwołanie powinno wskazywać czynność lub zaniechanie czynności Zamawiającego, której zarzuca się niezgodność z przepisami ustawy </w:t>
      </w:r>
      <w:proofErr w:type="spellStart"/>
      <w:r>
        <w:rPr>
          <w:spacing w:val="4"/>
          <w:sz w:val="22"/>
          <w:szCs w:val="22"/>
        </w:rPr>
        <w:t>Pzp</w:t>
      </w:r>
      <w:proofErr w:type="spellEnd"/>
      <w:r>
        <w:rPr>
          <w:spacing w:val="4"/>
          <w:sz w:val="22"/>
          <w:szCs w:val="22"/>
        </w:rPr>
        <w:t>, zawierać zwięzłe przedstawienie zarzutów, określać żądanie oraz wskazywać okoliczności faktyczne i prawne uzasadniające wniesienie odwołania.</w:t>
      </w:r>
    </w:p>
    <w:p w:rsidR="00AF27AD" w:rsidRDefault="00EE7D85">
      <w:pPr>
        <w:spacing w:before="120" w:line="276" w:lineRule="auto"/>
        <w:ind w:left="720" w:hanging="720"/>
        <w:jc w:val="both"/>
        <w:rPr>
          <w:spacing w:val="4"/>
          <w:sz w:val="22"/>
          <w:szCs w:val="22"/>
        </w:rPr>
      </w:pPr>
      <w:r>
        <w:rPr>
          <w:spacing w:val="4"/>
          <w:sz w:val="22"/>
          <w:szCs w:val="22"/>
        </w:rPr>
        <w:t>22.4.</w:t>
      </w:r>
      <w:r>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F27AD" w:rsidRDefault="00EE7D85">
      <w:pPr>
        <w:spacing w:before="120" w:line="276" w:lineRule="auto"/>
        <w:ind w:left="720" w:hanging="12"/>
        <w:jc w:val="both"/>
        <w:rPr>
          <w:spacing w:val="4"/>
          <w:sz w:val="22"/>
          <w:szCs w:val="22"/>
        </w:rPr>
      </w:pPr>
      <w:r>
        <w:rPr>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27AD" w:rsidRDefault="00EE7D85">
      <w:pPr>
        <w:spacing w:before="120" w:line="276" w:lineRule="auto"/>
        <w:ind w:left="720" w:hanging="720"/>
        <w:jc w:val="both"/>
        <w:rPr>
          <w:spacing w:val="4"/>
          <w:sz w:val="22"/>
          <w:szCs w:val="22"/>
        </w:rPr>
      </w:pPr>
      <w:r>
        <w:rPr>
          <w:spacing w:val="4"/>
          <w:sz w:val="22"/>
          <w:szCs w:val="22"/>
        </w:rPr>
        <w:t>22.5.</w:t>
      </w:r>
      <w:r>
        <w:rPr>
          <w:spacing w:val="4"/>
          <w:sz w:val="22"/>
          <w:szCs w:val="22"/>
        </w:rPr>
        <w:tab/>
        <w:t>Terminy wniesienia odwołania.</w:t>
      </w:r>
    </w:p>
    <w:p w:rsidR="00AF27AD" w:rsidRDefault="00EE7D85">
      <w:pPr>
        <w:spacing w:before="120" w:line="276" w:lineRule="auto"/>
        <w:ind w:left="720" w:hanging="720"/>
        <w:jc w:val="both"/>
        <w:rPr>
          <w:spacing w:val="4"/>
          <w:sz w:val="22"/>
          <w:szCs w:val="22"/>
        </w:rPr>
      </w:pPr>
      <w:r>
        <w:rPr>
          <w:spacing w:val="4"/>
          <w:sz w:val="22"/>
          <w:szCs w:val="22"/>
        </w:rPr>
        <w:t>22.5.1.</w:t>
      </w:r>
      <w:r>
        <w:rPr>
          <w:sz w:val="22"/>
          <w:szCs w:val="22"/>
        </w:rPr>
        <w:t xml:space="preserve"> </w:t>
      </w:r>
      <w:r>
        <w:rPr>
          <w:spacing w:val="4"/>
          <w:sz w:val="22"/>
          <w:szCs w:val="22"/>
        </w:rPr>
        <w:t xml:space="preserve">Odwołanie wnosi się w terminie 5 dni od dnia przesłania informacji o czynności Zamawiającego stanowiącej podstawę jego wniesienia – jeżeli zostały przesłane w sposób określony w art. 180 ust. 5 ustawy </w:t>
      </w:r>
      <w:proofErr w:type="spellStart"/>
      <w:r>
        <w:rPr>
          <w:spacing w:val="4"/>
          <w:sz w:val="22"/>
          <w:szCs w:val="22"/>
        </w:rPr>
        <w:t>Pzp</w:t>
      </w:r>
      <w:proofErr w:type="spellEnd"/>
      <w:r>
        <w:rPr>
          <w:spacing w:val="4"/>
          <w:sz w:val="22"/>
          <w:szCs w:val="22"/>
        </w:rPr>
        <w:t xml:space="preserve"> zdanie drugie albo w terminie    10 dni – jeżeli zostały przesłane w inny sposób.</w:t>
      </w:r>
    </w:p>
    <w:p w:rsidR="00AF27AD" w:rsidRDefault="00EE7D85">
      <w:pPr>
        <w:spacing w:before="120" w:line="276" w:lineRule="auto"/>
        <w:ind w:left="720" w:hanging="720"/>
        <w:jc w:val="both"/>
        <w:rPr>
          <w:sz w:val="22"/>
          <w:szCs w:val="22"/>
        </w:rPr>
      </w:pPr>
      <w:r>
        <w:rPr>
          <w:sz w:val="22"/>
          <w:szCs w:val="22"/>
        </w:rPr>
        <w:t>22.5.2.</w:t>
      </w:r>
      <w:r>
        <w:rPr>
          <w:rFonts w:eastAsia="Calibri"/>
          <w:sz w:val="22"/>
          <w:szCs w:val="22"/>
        </w:rPr>
        <w:t xml:space="preserve"> Odwołanie wobec treści ogłoszenia o zamówieniu, a jeżeli postępowanie jest prowadzone w trybie przetargu nieograniczonego, także wobec postanowień Specyfikacji Istotnych Warunków Zamówienia, wnosi się w terminie </w:t>
      </w:r>
      <w:r>
        <w:rPr>
          <w:sz w:val="22"/>
          <w:szCs w:val="22"/>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AF27AD" w:rsidRDefault="00EE7D85">
      <w:pPr>
        <w:spacing w:before="120" w:line="276" w:lineRule="auto"/>
        <w:ind w:left="720" w:hanging="720"/>
        <w:jc w:val="both"/>
        <w:rPr>
          <w:spacing w:val="4"/>
          <w:sz w:val="22"/>
          <w:szCs w:val="22"/>
        </w:rPr>
      </w:pPr>
      <w:r>
        <w:rPr>
          <w:spacing w:val="4"/>
          <w:sz w:val="22"/>
          <w:szCs w:val="22"/>
        </w:rPr>
        <w:lastRenderedPageBreak/>
        <w:t>22.5.3. Odwołanie wobec czynności innych niż określone w pkt. 22.5.1. i 22.5.2. IDW wnosi się w terminie 5 dni od dnia, w którym powzięto lub przy zachowaniu należytej staranności można było powziąć wiadomość o okolicznościach stanowiących podstawę jego wniesienia.</w:t>
      </w:r>
    </w:p>
    <w:p w:rsidR="00AF27AD" w:rsidRDefault="00EE7D85">
      <w:pPr>
        <w:spacing w:before="120" w:line="276" w:lineRule="auto"/>
        <w:ind w:left="720" w:hanging="720"/>
        <w:jc w:val="both"/>
        <w:rPr>
          <w:spacing w:val="4"/>
          <w:sz w:val="22"/>
          <w:szCs w:val="22"/>
        </w:rPr>
      </w:pPr>
      <w:r>
        <w:rPr>
          <w:spacing w:val="4"/>
          <w:sz w:val="22"/>
          <w:szCs w:val="22"/>
        </w:rPr>
        <w:t>22.5.4. Jeżeli Zamawiający nie przesłał Wykonawcy zawiadomienia o wyborze oferty najkorzystniejszej odwołanie wnosi się nie później niż w terminie:</w:t>
      </w:r>
    </w:p>
    <w:p w:rsidR="00AF27AD" w:rsidRDefault="00EE7D85">
      <w:pPr>
        <w:spacing w:before="120" w:line="276" w:lineRule="auto"/>
        <w:ind w:left="993" w:hanging="295"/>
        <w:jc w:val="both"/>
        <w:rPr>
          <w:spacing w:val="4"/>
          <w:sz w:val="22"/>
          <w:szCs w:val="22"/>
        </w:rPr>
      </w:pPr>
      <w:r>
        <w:rPr>
          <w:spacing w:val="4"/>
          <w:sz w:val="22"/>
          <w:szCs w:val="22"/>
        </w:rPr>
        <w:t>1)</w:t>
      </w:r>
      <w:r>
        <w:rPr>
          <w:spacing w:val="4"/>
          <w:sz w:val="22"/>
          <w:szCs w:val="22"/>
        </w:rPr>
        <w:tab/>
        <w:t>15 dni od dnia publikacji w Biuletynie Zamówień Publicznych ogłoszenia o udzieleniu zamówienia;</w:t>
      </w:r>
    </w:p>
    <w:p w:rsidR="00AF27AD" w:rsidRDefault="00EE7D85">
      <w:pPr>
        <w:spacing w:before="120" w:line="276" w:lineRule="auto"/>
        <w:ind w:left="993" w:hanging="295"/>
        <w:jc w:val="both"/>
        <w:rPr>
          <w:spacing w:val="4"/>
          <w:sz w:val="22"/>
          <w:szCs w:val="22"/>
        </w:rPr>
      </w:pPr>
      <w:r>
        <w:rPr>
          <w:spacing w:val="4"/>
          <w:sz w:val="22"/>
          <w:szCs w:val="22"/>
        </w:rPr>
        <w:t>2)</w:t>
      </w:r>
      <w:r>
        <w:rPr>
          <w:spacing w:val="4"/>
          <w:sz w:val="22"/>
          <w:szCs w:val="22"/>
        </w:rPr>
        <w:tab/>
        <w:t xml:space="preserve">1 miesiąca od dnia zawarcia umowy, jeżeli Zamawiający nie zamieścił </w:t>
      </w:r>
      <w:r>
        <w:rPr>
          <w:spacing w:val="4"/>
          <w:sz w:val="22"/>
          <w:szCs w:val="22"/>
        </w:rPr>
        <w:br/>
        <w:t>w Biuletynie Zamówień Publicznych ogłoszenia o udzieleniu zamówienia.</w:t>
      </w:r>
    </w:p>
    <w:p w:rsidR="00AF27AD" w:rsidRDefault="00EE7D85">
      <w:pPr>
        <w:spacing w:before="120" w:line="276" w:lineRule="auto"/>
        <w:ind w:left="720" w:hanging="720"/>
        <w:jc w:val="both"/>
        <w:rPr>
          <w:spacing w:val="4"/>
          <w:sz w:val="22"/>
          <w:szCs w:val="22"/>
        </w:rPr>
      </w:pPr>
      <w:r>
        <w:rPr>
          <w:spacing w:val="4"/>
          <w:sz w:val="22"/>
          <w:szCs w:val="22"/>
        </w:rPr>
        <w:t>22.6.</w:t>
      </w:r>
      <w:r>
        <w:rPr>
          <w:spacing w:val="4"/>
          <w:sz w:val="22"/>
          <w:szCs w:val="22"/>
        </w:rPr>
        <w:tab/>
        <w:t xml:space="preserve">Szczegółowe zasady postępowania po wniesieniu odwołania, określają stosowne przepisy Działu VI ustawy </w:t>
      </w:r>
      <w:proofErr w:type="spellStart"/>
      <w:r>
        <w:rPr>
          <w:spacing w:val="4"/>
          <w:sz w:val="22"/>
          <w:szCs w:val="22"/>
        </w:rPr>
        <w:t>Pzp</w:t>
      </w:r>
      <w:proofErr w:type="spellEnd"/>
      <w:r>
        <w:rPr>
          <w:spacing w:val="4"/>
          <w:sz w:val="22"/>
          <w:szCs w:val="22"/>
        </w:rPr>
        <w:t>.</w:t>
      </w:r>
    </w:p>
    <w:p w:rsidR="00AF27AD" w:rsidRDefault="00EE7D85">
      <w:pPr>
        <w:spacing w:before="120" w:line="276" w:lineRule="auto"/>
        <w:ind w:left="720" w:hanging="720"/>
        <w:jc w:val="both"/>
        <w:rPr>
          <w:spacing w:val="4"/>
          <w:sz w:val="22"/>
          <w:szCs w:val="22"/>
        </w:rPr>
      </w:pPr>
      <w:r>
        <w:rPr>
          <w:spacing w:val="4"/>
          <w:sz w:val="22"/>
          <w:szCs w:val="22"/>
        </w:rPr>
        <w:t>22.7.</w:t>
      </w:r>
      <w:r>
        <w:rPr>
          <w:spacing w:val="4"/>
          <w:sz w:val="22"/>
          <w:szCs w:val="22"/>
        </w:rPr>
        <w:tab/>
        <w:t>Na orzeczenie Krajowej Izby Odwoławczej, stronom oraz uczestnikom postępowania odwoławczego przysługuje skarga do sądu.</w:t>
      </w:r>
    </w:p>
    <w:p w:rsidR="00AF27AD" w:rsidRDefault="00EE7D85">
      <w:pPr>
        <w:spacing w:before="120" w:line="276" w:lineRule="auto"/>
        <w:ind w:left="720" w:hanging="720"/>
        <w:jc w:val="both"/>
        <w:rPr>
          <w:spacing w:val="4"/>
          <w:sz w:val="22"/>
          <w:szCs w:val="22"/>
        </w:rPr>
      </w:pPr>
      <w:r>
        <w:rPr>
          <w:spacing w:val="4"/>
          <w:sz w:val="22"/>
          <w:szCs w:val="22"/>
        </w:rPr>
        <w:t>22.8.</w:t>
      </w:r>
      <w:r>
        <w:rPr>
          <w:spacing w:val="4"/>
          <w:sz w:val="22"/>
          <w:szCs w:val="22"/>
        </w:rPr>
        <w:tab/>
        <w:t xml:space="preserve">Skargę wnosi się do sądu okręgowego właściwego dla siedziby Zamawiającego, </w:t>
      </w:r>
      <w:r>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AF27AD" w:rsidRDefault="00EE7D85">
      <w:pPr>
        <w:spacing w:before="120" w:line="276" w:lineRule="auto"/>
        <w:ind w:left="720" w:hanging="720"/>
        <w:jc w:val="both"/>
        <w:rPr>
          <w:sz w:val="22"/>
          <w:szCs w:val="22"/>
        </w:rPr>
      </w:pPr>
      <w:r>
        <w:rPr>
          <w:spacing w:val="4"/>
          <w:sz w:val="22"/>
          <w:szCs w:val="22"/>
        </w:rPr>
        <w:t>22.9.</w:t>
      </w:r>
      <w:r>
        <w:rPr>
          <w:spacing w:val="4"/>
          <w:sz w:val="22"/>
          <w:szCs w:val="22"/>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pkt 22.2.</w:t>
      </w:r>
    </w:p>
    <w:p w:rsidR="00AF27AD" w:rsidRDefault="00AF27AD">
      <w:pPr>
        <w:pStyle w:val="Tekstpodstawowy"/>
        <w:spacing w:before="120" w:line="276" w:lineRule="auto"/>
        <w:ind w:left="567"/>
        <w:jc w:val="both"/>
        <w:rPr>
          <w:rFonts w:ascii="Times New Roman" w:hAnsi="Times New Roman" w:cs="Times New Roman"/>
          <w:sz w:val="22"/>
          <w:szCs w:val="22"/>
        </w:rPr>
      </w:pPr>
    </w:p>
    <w:p w:rsidR="00AF27AD" w:rsidRDefault="00EE7D85">
      <w:pPr>
        <w:pStyle w:val="Nagwek6"/>
        <w:spacing w:before="0" w:line="276" w:lineRule="auto"/>
        <w:rPr>
          <w:rFonts w:ascii="Times New Roman" w:hAnsi="Times New Roman" w:cs="Times New Roman"/>
          <w:sz w:val="22"/>
          <w:szCs w:val="22"/>
        </w:rPr>
      </w:pPr>
      <w:r>
        <w:rPr>
          <w:rFonts w:ascii="Times New Roman" w:hAnsi="Times New Roman" w:cs="Times New Roman"/>
          <w:sz w:val="22"/>
          <w:szCs w:val="22"/>
        </w:rPr>
        <w:t>Rozdział 2</w:t>
      </w:r>
    </w:p>
    <w:p w:rsidR="00AF27AD" w:rsidRDefault="00AF27AD">
      <w:pPr>
        <w:spacing w:line="276" w:lineRule="auto"/>
        <w:jc w:val="center"/>
        <w:outlineLvl w:val="0"/>
        <w:rPr>
          <w:b/>
          <w:bCs/>
          <w:sz w:val="22"/>
          <w:szCs w:val="22"/>
        </w:rPr>
      </w:pPr>
    </w:p>
    <w:p w:rsidR="00AF27AD" w:rsidRDefault="00EE7D85">
      <w:pPr>
        <w:spacing w:line="276" w:lineRule="auto"/>
        <w:jc w:val="center"/>
        <w:outlineLvl w:val="0"/>
        <w:rPr>
          <w:sz w:val="22"/>
          <w:szCs w:val="22"/>
        </w:rPr>
      </w:pPr>
      <w:r>
        <w:rPr>
          <w:sz w:val="22"/>
          <w:szCs w:val="22"/>
        </w:rPr>
        <w:t>Z</w:t>
      </w:r>
      <w:r>
        <w:rPr>
          <w:b/>
          <w:bCs/>
          <w:sz w:val="22"/>
          <w:szCs w:val="22"/>
        </w:rPr>
        <w:t>ałączniki</w:t>
      </w:r>
    </w:p>
    <w:p w:rsidR="00AF27AD" w:rsidRDefault="00AF27AD">
      <w:pPr>
        <w:spacing w:line="276" w:lineRule="auto"/>
        <w:jc w:val="center"/>
        <w:outlineLvl w:val="0"/>
        <w:rPr>
          <w:sz w:val="22"/>
          <w:szCs w:val="22"/>
        </w:rPr>
      </w:pPr>
    </w:p>
    <w:p w:rsidR="00AF27AD" w:rsidRDefault="00AF27AD">
      <w:pPr>
        <w:spacing w:line="276" w:lineRule="auto"/>
        <w:jc w:val="center"/>
        <w:outlineLvl w:val="0"/>
        <w:rPr>
          <w:sz w:val="22"/>
          <w:szCs w:val="22"/>
        </w:rPr>
      </w:pPr>
    </w:p>
    <w:p w:rsidR="00AF27AD" w:rsidRDefault="00EE7D85">
      <w:pPr>
        <w:tabs>
          <w:tab w:val="left" w:pos="5101"/>
        </w:tabs>
        <w:spacing w:line="276" w:lineRule="auto"/>
        <w:outlineLvl w:val="0"/>
        <w:rPr>
          <w:sz w:val="22"/>
          <w:szCs w:val="22"/>
        </w:rPr>
      </w:pPr>
      <w:r>
        <w:rPr>
          <w:sz w:val="22"/>
          <w:szCs w:val="22"/>
        </w:rPr>
        <w:tab/>
      </w:r>
    </w:p>
    <w:p w:rsidR="00AF27AD" w:rsidRDefault="00AF27AD">
      <w:pPr>
        <w:spacing w:line="276" w:lineRule="auto"/>
        <w:jc w:val="center"/>
        <w:outlineLvl w:val="0"/>
        <w:rPr>
          <w:sz w:val="22"/>
          <w:szCs w:val="22"/>
        </w:rPr>
      </w:pPr>
    </w:p>
    <w:p w:rsidR="00AF27AD" w:rsidRDefault="00AF27AD">
      <w:pPr>
        <w:spacing w:line="276" w:lineRule="auto"/>
        <w:jc w:val="center"/>
        <w:outlineLvl w:val="0"/>
        <w:rPr>
          <w:sz w:val="22"/>
          <w:szCs w:val="22"/>
        </w:rPr>
      </w:pPr>
    </w:p>
    <w:p w:rsidR="00AF27AD" w:rsidRDefault="00AF27AD">
      <w:pPr>
        <w:spacing w:line="276" w:lineRule="auto"/>
        <w:jc w:val="center"/>
        <w:outlineLvl w:val="0"/>
        <w:rPr>
          <w:sz w:val="22"/>
          <w:szCs w:val="22"/>
        </w:rPr>
      </w:pPr>
    </w:p>
    <w:p w:rsidR="00AF27AD" w:rsidRDefault="00AF27AD">
      <w:pPr>
        <w:spacing w:line="276" w:lineRule="auto"/>
        <w:jc w:val="both"/>
        <w:outlineLvl w:val="0"/>
      </w:pPr>
    </w:p>
    <w:sectPr w:rsidR="00AF27AD">
      <w:headerReference w:type="default" r:id="rId11"/>
      <w:footerReference w:type="default" r:id="rId12"/>
      <w:pgSz w:w="11906" w:h="16838"/>
      <w:pgMar w:top="993" w:right="1418" w:bottom="2268" w:left="1418" w:header="709" w:footer="709"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14" w:rsidRDefault="00263214">
      <w:r>
        <w:separator/>
      </w:r>
    </w:p>
  </w:endnote>
  <w:endnote w:type="continuationSeparator" w:id="0">
    <w:p w:rsidR="00263214" w:rsidRDefault="0026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86187690"/>
      <w:docPartObj>
        <w:docPartGallery w:val="Page Numbers (Bottom of Page)"/>
        <w:docPartUnique/>
      </w:docPartObj>
    </w:sdtPr>
    <w:sdtEndPr/>
    <w:sdtContent>
      <w:p w:rsidR="00BE35BD" w:rsidRDefault="00BE35BD">
        <w:pPr>
          <w:widowControl w:val="0"/>
          <w:jc w:val="center"/>
          <w:rPr>
            <w:sz w:val="22"/>
            <w:szCs w:val="22"/>
          </w:rPr>
        </w:pPr>
      </w:p>
      <w:p w:rsidR="00BE35BD" w:rsidRPr="00C26FD6" w:rsidRDefault="00BE35BD" w:rsidP="00C26FD6">
        <w:pPr>
          <w:pStyle w:val="Stopka"/>
          <w:pBdr>
            <w:top w:val="single" w:sz="4" w:space="1" w:color="A5A5A5"/>
          </w:pBdr>
          <w:rPr>
            <w:rFonts w:eastAsia="Calibri"/>
            <w:bCs/>
            <w:i/>
          </w:rPr>
        </w:pPr>
        <w:r>
          <w:rPr>
            <w:i/>
            <w:color w:val="000000" w:themeColor="text1"/>
          </w:rPr>
          <w:t xml:space="preserve">Nazwa zamówienia: </w:t>
        </w:r>
        <w:r w:rsidRPr="00C26FD6">
          <w:rPr>
            <w:rFonts w:eastAsia="Calibri"/>
            <w:bCs/>
            <w:i/>
          </w:rPr>
          <w:t>Udzielenie kredytu długoterminowego na finansowanie planowanego deficytu Gminy Zwierzyn i spłatę wcześniejszych zobowiązań</w:t>
        </w:r>
      </w:p>
      <w:p w:rsidR="00BE35BD" w:rsidRDefault="00BE35BD">
        <w:pPr>
          <w:pStyle w:val="Stopka"/>
          <w:pBdr>
            <w:top w:val="single" w:sz="4" w:space="1" w:color="A5A5A5"/>
          </w:pBdr>
          <w:rPr>
            <w:i/>
            <w:color w:val="000000" w:themeColor="text1"/>
          </w:rPr>
        </w:pPr>
        <w:r>
          <w:rPr>
            <w:i/>
            <w:color w:val="000000" w:themeColor="text1"/>
          </w:rPr>
          <w:t>Numer zamówienia: ZP.271.8.2018</w:t>
        </w:r>
      </w:p>
      <w:p w:rsidR="00BE35BD" w:rsidRDefault="00BE35BD">
        <w:pPr>
          <w:pStyle w:val="Stopka"/>
          <w:pBdr>
            <w:top w:val="single" w:sz="4" w:space="1" w:color="A5A5A5"/>
          </w:pBdr>
          <w:jc w:val="center"/>
        </w:pPr>
        <w:r>
          <w:fldChar w:fldCharType="begin"/>
        </w:r>
        <w:r>
          <w:instrText>PAGE</w:instrText>
        </w:r>
        <w:r>
          <w:fldChar w:fldCharType="separate"/>
        </w:r>
        <w:r w:rsidR="00A14677">
          <w:rPr>
            <w:noProof/>
          </w:rPr>
          <w:t>21</w:t>
        </w:r>
        <w:r>
          <w:fldChar w:fldCharType="end"/>
        </w:r>
      </w:p>
    </w:sdtContent>
  </w:sdt>
  <w:p w:rsidR="00BE35BD" w:rsidRDefault="00BE35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14" w:rsidRDefault="00263214">
      <w:r>
        <w:separator/>
      </w:r>
    </w:p>
  </w:footnote>
  <w:footnote w:type="continuationSeparator" w:id="0">
    <w:p w:rsidR="00263214" w:rsidRDefault="0026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BD" w:rsidRDefault="00BE35BD">
    <w:pPr>
      <w:pStyle w:val="Nagwek"/>
    </w:pPr>
  </w:p>
  <w:p w:rsidR="00BE35BD" w:rsidRDefault="00BE35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532"/>
    <w:multiLevelType w:val="multilevel"/>
    <w:tmpl w:val="06BE18C6"/>
    <w:lvl w:ilvl="0">
      <w:start w:val="21"/>
      <w:numFmt w:val="decimal"/>
      <w:lvlText w:val="%1."/>
      <w:lvlJc w:val="left"/>
      <w:pPr>
        <w:ind w:left="525" w:hanging="525"/>
      </w:pPr>
    </w:lvl>
    <w:lvl w:ilvl="1">
      <w:start w:val="1"/>
      <w:numFmt w:val="decimal"/>
      <w:lvlText w:val="%1.%2."/>
      <w:lvlJc w:val="left"/>
      <w:pPr>
        <w:ind w:left="720" w:hanging="720"/>
      </w:pPr>
      <w:rPr>
        <w:rFonts w:ascii="Times New Roman" w:hAnsi="Times New Roman" w:cs="Times New Roman"/>
        <w:sz w:val="22"/>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900B1F"/>
    <w:multiLevelType w:val="multilevel"/>
    <w:tmpl w:val="CB1EB4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color w:val="00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9221D0E"/>
    <w:multiLevelType w:val="multilevel"/>
    <w:tmpl w:val="CC50AF4E"/>
    <w:lvl w:ilvl="0">
      <w:start w:val="1"/>
      <w:numFmt w:val="decimal"/>
      <w:pStyle w:val="Nagwek8"/>
      <w:lvlText w:val="%1"/>
      <w:lvlJc w:val="left"/>
      <w:pPr>
        <w:tabs>
          <w:tab w:val="num" w:pos="555"/>
        </w:tabs>
        <w:ind w:left="555" w:hanging="555"/>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15D4E05"/>
    <w:multiLevelType w:val="multilevel"/>
    <w:tmpl w:val="C1AA4B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6">
    <w:nsid w:val="1C6C1C59"/>
    <w:multiLevelType w:val="hybridMultilevel"/>
    <w:tmpl w:val="8BBC3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410E4"/>
    <w:multiLevelType w:val="multilevel"/>
    <w:tmpl w:val="3D4AC9D6"/>
    <w:lvl w:ilvl="0">
      <w:start w:val="1"/>
      <w:numFmt w:val="lowerLetter"/>
      <w:lvlText w:val="%1)"/>
      <w:lvlJc w:val="left"/>
      <w:pPr>
        <w:ind w:left="1129" w:hanging="4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AF77024"/>
    <w:multiLevelType w:val="multilevel"/>
    <w:tmpl w:val="AA90D57E"/>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9">
    <w:nsid w:val="30C53BF0"/>
    <w:multiLevelType w:val="multilevel"/>
    <w:tmpl w:val="4EBACA5E"/>
    <w:lvl w:ilvl="0">
      <w:start w:val="16"/>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480D5424"/>
    <w:multiLevelType w:val="multilevel"/>
    <w:tmpl w:val="5038CF6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B5B141C"/>
    <w:multiLevelType w:val="multilevel"/>
    <w:tmpl w:val="40F44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785DCE"/>
    <w:multiLevelType w:val="multilevel"/>
    <w:tmpl w:val="EF0C63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C25741"/>
    <w:multiLevelType w:val="multilevel"/>
    <w:tmpl w:val="4DF297EE"/>
    <w:lvl w:ilvl="0">
      <w:start w:val="1"/>
      <w:numFmt w:val="lowerLetter"/>
      <w:lvlText w:val="%1)"/>
      <w:lvlJc w:val="left"/>
      <w:pPr>
        <w:tabs>
          <w:tab w:val="num" w:pos="720"/>
        </w:tabs>
        <w:ind w:left="720" w:hanging="360"/>
      </w:pPr>
    </w:lvl>
    <w:lvl w:ilvl="1">
      <w:start w:val="16"/>
      <w:numFmt w:val="decimal"/>
      <w:lvlText w:val="%2."/>
      <w:lvlJc w:val="left"/>
      <w:pPr>
        <w:tabs>
          <w:tab w:val="num" w:pos="2184"/>
        </w:tabs>
        <w:ind w:left="2241" w:hanging="397"/>
      </w:pPr>
      <w:rPr>
        <w:rFonts w:cs="Tahoma"/>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2C649D"/>
    <w:multiLevelType w:val="multilevel"/>
    <w:tmpl w:val="4198E120"/>
    <w:lvl w:ilvl="0">
      <w:start w:val="13"/>
      <w:numFmt w:val="decimal"/>
      <w:lvlText w:val="%1."/>
      <w:lvlJc w:val="left"/>
      <w:pPr>
        <w:ind w:left="510" w:hanging="51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6">
    <w:nsid w:val="68514B26"/>
    <w:multiLevelType w:val="multilevel"/>
    <w:tmpl w:val="912A7218"/>
    <w:lvl w:ilvl="0">
      <w:start w:val="1"/>
      <w:numFmt w:val="lowerLetter"/>
      <w:lvlText w:val="%1)"/>
      <w:lvlJc w:val="left"/>
      <w:pPr>
        <w:tabs>
          <w:tab w:val="num" w:pos="1778"/>
        </w:tabs>
        <w:ind w:left="1778" w:hanging="360"/>
      </w:pPr>
      <w:rPr>
        <w:b/>
        <w:color w:val="00000A"/>
        <w:sz w:val="22"/>
      </w:rPr>
    </w:lvl>
    <w:lvl w:ilvl="1">
      <w:start w:val="1"/>
      <w:numFmt w:val="decimal"/>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17">
    <w:nsid w:val="6DC85BC4"/>
    <w:multiLevelType w:val="multilevel"/>
    <w:tmpl w:val="750A681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37B1986"/>
    <w:multiLevelType w:val="hybridMultilevel"/>
    <w:tmpl w:val="C728F4E2"/>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9">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num w:numId="1">
    <w:abstractNumId w:val="3"/>
  </w:num>
  <w:num w:numId="2">
    <w:abstractNumId w:val="15"/>
  </w:num>
  <w:num w:numId="3">
    <w:abstractNumId w:val="7"/>
  </w:num>
  <w:num w:numId="4">
    <w:abstractNumId w:val="16"/>
  </w:num>
  <w:num w:numId="5">
    <w:abstractNumId w:val="14"/>
  </w:num>
  <w:num w:numId="6">
    <w:abstractNumId w:val="1"/>
  </w:num>
  <w:num w:numId="7">
    <w:abstractNumId w:val="9"/>
  </w:num>
  <w:num w:numId="8">
    <w:abstractNumId w:val="4"/>
  </w:num>
  <w:num w:numId="9">
    <w:abstractNumId w:val="12"/>
  </w:num>
  <w:num w:numId="10">
    <w:abstractNumId w:val="13"/>
  </w:num>
  <w:num w:numId="11">
    <w:abstractNumId w:val="8"/>
  </w:num>
  <w:num w:numId="12">
    <w:abstractNumId w:val="0"/>
  </w:num>
  <w:num w:numId="13">
    <w:abstractNumId w:val="17"/>
  </w:num>
  <w:num w:numId="14">
    <w:abstractNumId w:val="11"/>
  </w:num>
  <w:num w:numId="15">
    <w:abstractNumId w:val="6"/>
  </w:num>
  <w:num w:numId="16">
    <w:abstractNumId w:val="1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F27AD"/>
    <w:rsid w:val="000671A2"/>
    <w:rsid w:val="00106F7F"/>
    <w:rsid w:val="001B7BA5"/>
    <w:rsid w:val="00257D80"/>
    <w:rsid w:val="00263214"/>
    <w:rsid w:val="002C25B8"/>
    <w:rsid w:val="0033443B"/>
    <w:rsid w:val="00386846"/>
    <w:rsid w:val="003E3541"/>
    <w:rsid w:val="00497DE5"/>
    <w:rsid w:val="004C741E"/>
    <w:rsid w:val="005249E3"/>
    <w:rsid w:val="005A298E"/>
    <w:rsid w:val="005D79FB"/>
    <w:rsid w:val="006A5A65"/>
    <w:rsid w:val="006E6717"/>
    <w:rsid w:val="00713B6E"/>
    <w:rsid w:val="0077796D"/>
    <w:rsid w:val="008151AB"/>
    <w:rsid w:val="009A14F1"/>
    <w:rsid w:val="00A14677"/>
    <w:rsid w:val="00AF27AD"/>
    <w:rsid w:val="00BB0313"/>
    <w:rsid w:val="00BE35BD"/>
    <w:rsid w:val="00C26FD6"/>
    <w:rsid w:val="00C45849"/>
    <w:rsid w:val="00D15AB1"/>
    <w:rsid w:val="00D6547E"/>
    <w:rsid w:val="00D77AA4"/>
    <w:rsid w:val="00EE7D85"/>
    <w:rsid w:val="00F27C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015332"/>
    <w:pPr>
      <w:keepNext/>
      <w:spacing w:before="240" w:after="60"/>
      <w:jc w:val="both"/>
      <w:outlineLvl w:val="0"/>
    </w:pPr>
    <w:rPr>
      <w:b/>
      <w:bCs/>
      <w:sz w:val="25"/>
      <w:szCs w:val="25"/>
    </w:rPr>
  </w:style>
  <w:style w:type="paragraph" w:styleId="Nagwek2">
    <w:name w:val="heading 2"/>
    <w:basedOn w:val="Normalny"/>
    <w:link w:val="Nagwek2Znak"/>
    <w:qFormat/>
    <w:rsid w:val="00015332"/>
    <w:pPr>
      <w:keepNext/>
      <w:jc w:val="both"/>
      <w:outlineLvl w:val="1"/>
    </w:pPr>
  </w:style>
  <w:style w:type="paragraph" w:styleId="Nagwek3">
    <w:name w:val="heading 3"/>
    <w:basedOn w:val="Normalny"/>
    <w:link w:val="Nagwek3Znak"/>
    <w:qFormat/>
    <w:rsid w:val="00015332"/>
    <w:pPr>
      <w:keepNext/>
      <w:outlineLvl w:val="2"/>
    </w:pPr>
    <w:rPr>
      <w:i/>
      <w:iCs/>
    </w:rPr>
  </w:style>
  <w:style w:type="paragraph" w:styleId="Nagwek4">
    <w:name w:val="heading 4"/>
    <w:basedOn w:val="Normalny"/>
    <w:link w:val="Nagwek4Znak"/>
    <w:qFormat/>
    <w:rsid w:val="00015332"/>
    <w:pPr>
      <w:keepNext/>
      <w:spacing w:before="120"/>
      <w:jc w:val="both"/>
      <w:outlineLvl w:val="3"/>
    </w:pPr>
    <w:rPr>
      <w:i/>
      <w:iCs/>
    </w:rPr>
  </w:style>
  <w:style w:type="paragraph" w:styleId="Nagwek5">
    <w:name w:val="heading 5"/>
    <w:basedOn w:val="Normalny"/>
    <w:link w:val="Nagwek5Znak"/>
    <w:qFormat/>
    <w:rsid w:val="00015332"/>
    <w:pPr>
      <w:keepNext/>
      <w:snapToGrid w:val="0"/>
      <w:jc w:val="center"/>
      <w:outlineLvl w:val="4"/>
    </w:pPr>
    <w:rPr>
      <w:i/>
      <w:iCs/>
      <w:sz w:val="20"/>
      <w:szCs w:val="20"/>
    </w:rPr>
  </w:style>
  <w:style w:type="paragraph" w:styleId="Nagwek6">
    <w:name w:val="heading 6"/>
    <w:basedOn w:val="Normalny"/>
    <w:link w:val="Nagwek6Znak"/>
    <w:qFormat/>
    <w:rsid w:val="00015332"/>
    <w:pPr>
      <w:spacing w:before="120"/>
      <w:jc w:val="center"/>
      <w:outlineLvl w:val="5"/>
    </w:pPr>
    <w:rPr>
      <w:rFonts w:ascii="Arial" w:hAnsi="Arial" w:cs="Arial"/>
      <w:b/>
      <w:bCs/>
    </w:rPr>
  </w:style>
  <w:style w:type="paragraph" w:styleId="Nagwek7">
    <w:name w:val="heading 7"/>
    <w:basedOn w:val="Normalny"/>
    <w:link w:val="Nagwek7Znak"/>
    <w:qFormat/>
    <w:rsid w:val="00015332"/>
    <w:pPr>
      <w:keepNext/>
      <w:jc w:val="both"/>
      <w:outlineLvl w:val="6"/>
    </w:pPr>
    <w:rPr>
      <w:b/>
      <w:bCs/>
    </w:rPr>
  </w:style>
  <w:style w:type="paragraph" w:styleId="Nagwek8">
    <w:name w:val="heading 8"/>
    <w:basedOn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qFormat/>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qFormat/>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qFormat/>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qFormat/>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qFormat/>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qFormat/>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qFormat/>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qFormat/>
    <w:rsid w:val="00015332"/>
    <w:rPr>
      <w:rFonts w:ascii="Times New Roman" w:eastAsia="Times New Roman" w:hAnsi="Times New Roman" w:cs="Times New Roman"/>
      <w:b/>
      <w:bCs/>
      <w:sz w:val="24"/>
      <w:szCs w:val="24"/>
      <w:lang w:eastAsia="pl-PL"/>
    </w:rPr>
  </w:style>
  <w:style w:type="character" w:customStyle="1" w:styleId="ZnakZnak21">
    <w:name w:val="Znak Znak21"/>
    <w:qFormat/>
    <w:locked/>
    <w:rsid w:val="00015332"/>
    <w:rPr>
      <w:rFonts w:ascii="Cambria" w:hAnsi="Cambria" w:cs="Cambria"/>
      <w:b/>
      <w:bCs/>
      <w:kern w:val="2"/>
      <w:sz w:val="32"/>
      <w:szCs w:val="32"/>
    </w:rPr>
  </w:style>
  <w:style w:type="character" w:customStyle="1" w:styleId="NagwekZnak">
    <w:name w:val="Nagłówek Znak"/>
    <w:basedOn w:val="Domylnaczcionkaakapitu"/>
    <w:link w:val="Nagwek"/>
    <w:uiPriority w:val="99"/>
    <w:qFormat/>
    <w:rsid w:val="00015332"/>
    <w:rPr>
      <w:rFonts w:ascii="Times New Roman" w:eastAsia="Times New Roman" w:hAnsi="Times New Roman" w:cs="Times New Roman"/>
      <w:sz w:val="24"/>
      <w:szCs w:val="24"/>
      <w:lang w:eastAsia="pl-PL"/>
    </w:rPr>
  </w:style>
  <w:style w:type="character" w:customStyle="1" w:styleId="ZnakZnak12">
    <w:name w:val="Znak Znak12"/>
    <w:qFormat/>
    <w:locked/>
    <w:rsid w:val="00015332"/>
    <w:rPr>
      <w:sz w:val="24"/>
      <w:szCs w:val="24"/>
      <w:lang w:val="pl-PL" w:eastAsia="pl-PL"/>
    </w:rPr>
  </w:style>
  <w:style w:type="character" w:customStyle="1" w:styleId="StopkaZnak">
    <w:name w:val="Stopka Znak"/>
    <w:basedOn w:val="Domylnaczcionkaakapitu"/>
    <w:link w:val="Stopka"/>
    <w:uiPriority w:val="99"/>
    <w:qFormat/>
    <w:rsid w:val="00015332"/>
    <w:rPr>
      <w:rFonts w:ascii="Times New Roman" w:eastAsia="Times New Roman" w:hAnsi="Times New Roman" w:cs="Times New Roman"/>
      <w:sz w:val="20"/>
      <w:szCs w:val="20"/>
      <w:lang w:eastAsia="pl-PL"/>
    </w:rPr>
  </w:style>
  <w:style w:type="character" w:customStyle="1" w:styleId="ZnakZnak11">
    <w:name w:val="Znak Znak11"/>
    <w:basedOn w:val="Domylnaczcionkaakapitu"/>
    <w:qFormat/>
    <w:locked/>
    <w:rsid w:val="00015332"/>
  </w:style>
  <w:style w:type="character" w:customStyle="1" w:styleId="TytuZnak">
    <w:name w:val="Tytuł Znak"/>
    <w:basedOn w:val="Domylnaczcionkaakapitu"/>
    <w:link w:val="Tytu"/>
    <w:qFormat/>
    <w:rsid w:val="00015332"/>
    <w:rPr>
      <w:rFonts w:ascii="Times New Roman" w:eastAsia="Times New Roman" w:hAnsi="Times New Roman" w:cs="Times New Roman"/>
      <w:sz w:val="28"/>
      <w:szCs w:val="28"/>
      <w:lang w:eastAsia="pl-PL"/>
    </w:rPr>
  </w:style>
  <w:style w:type="character" w:customStyle="1" w:styleId="ZnakZnak10">
    <w:name w:val="Znak Znak10"/>
    <w:qFormat/>
    <w:locked/>
    <w:rsid w:val="00015332"/>
    <w:rPr>
      <w:sz w:val="24"/>
      <w:szCs w:val="24"/>
    </w:rPr>
  </w:style>
  <w:style w:type="character" w:customStyle="1" w:styleId="TekstpodstawowyZnak">
    <w:name w:val="Tekst podstawowy Znak"/>
    <w:aliases w:val="a2 Znak1,Znak Znak Znak,Znak Znak1,Znak Znak Znak Znak Znak Znak, Znak Znak"/>
    <w:basedOn w:val="Domylnaczcionkaakapitu"/>
    <w:link w:val="Tekstpodstawowy"/>
    <w:semiHidden/>
    <w:qFormat/>
    <w:rsid w:val="00015332"/>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qFormat/>
    <w:rsid w:val="00015332"/>
    <w:rPr>
      <w:rFonts w:ascii="Times New Roman" w:eastAsia="Times New Roman" w:hAnsi="Times New Roman" w:cs="Times New Roman"/>
      <w:sz w:val="32"/>
      <w:szCs w:val="32"/>
      <w:lang w:eastAsia="pl-PL"/>
    </w:rPr>
  </w:style>
  <w:style w:type="character" w:customStyle="1" w:styleId="Tekstpodstawowy2Znak">
    <w:name w:val="Tekst podstawowy 2 Znak"/>
    <w:basedOn w:val="Domylnaczcionkaakapitu"/>
    <w:link w:val="Tekstpodstawowy2"/>
    <w:semiHidden/>
    <w:qFormat/>
    <w:rsid w:val="00015332"/>
    <w:rPr>
      <w:rFonts w:ascii="Times New Roman" w:eastAsia="Times New Roman" w:hAnsi="Times New Roman" w:cs="Times New Roman"/>
      <w:b/>
      <w:bCs/>
      <w:sz w:val="25"/>
      <w:szCs w:val="25"/>
      <w:lang w:eastAsia="pl-PL"/>
    </w:rPr>
  </w:style>
  <w:style w:type="character" w:customStyle="1" w:styleId="Tekstpodstawowy3Znak">
    <w:name w:val="Tekst podstawowy 3 Znak"/>
    <w:basedOn w:val="Domylnaczcionkaakapitu"/>
    <w:link w:val="Tekstpodstawowy3"/>
    <w:semiHidden/>
    <w:qFormat/>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qFormat/>
    <w:rsid w:val="00015332"/>
    <w:rPr>
      <w:rFonts w:ascii="Times New Roman" w:eastAsia="Times New Roman" w:hAnsi="Times New Roman" w:cs="Times New Roman"/>
      <w:b/>
      <w:bCs/>
      <w:i/>
      <w:iCs/>
      <w:sz w:val="24"/>
      <w:szCs w:val="24"/>
      <w:lang w:eastAsia="pl-PL"/>
    </w:rPr>
  </w:style>
  <w:style w:type="character" w:customStyle="1" w:styleId="Tekstpodstawowywcity3Znak">
    <w:name w:val="Tekst podstawowy wcięty 3 Znak"/>
    <w:basedOn w:val="Domylnaczcionkaakapitu"/>
    <w:link w:val="Tekstpodstawowywcity3"/>
    <w:semiHidden/>
    <w:qFormat/>
    <w:rsid w:val="00015332"/>
    <w:rPr>
      <w:rFonts w:ascii="Times New Roman" w:eastAsia="Times New Roman" w:hAnsi="Times New Roman" w:cs="Times New Roman"/>
      <w:lang w:eastAsia="pl-PL"/>
    </w:rPr>
  </w:style>
  <w:style w:type="character" w:customStyle="1" w:styleId="ZwykytekstZnak">
    <w:name w:val="Zwykły tekst Znak"/>
    <w:basedOn w:val="Domylnaczcionkaakapitu"/>
    <w:link w:val="Zwykytekst"/>
    <w:qFormat/>
    <w:rsid w:val="00015332"/>
    <w:rPr>
      <w:rFonts w:ascii="Courier New" w:eastAsia="Times New Roman" w:hAnsi="Courier New" w:cs="Courier New"/>
      <w:sz w:val="20"/>
      <w:szCs w:val="20"/>
      <w:lang w:eastAsia="pl-PL"/>
    </w:rPr>
  </w:style>
  <w:style w:type="character" w:customStyle="1" w:styleId="PlainTextChar">
    <w:name w:val="Plain Text Char"/>
    <w:qFormat/>
    <w:locked/>
    <w:rsid w:val="00015332"/>
    <w:rPr>
      <w:rFonts w:ascii="Courier New" w:hAnsi="Courier New" w:cs="Courier New"/>
      <w:lang w:val="pl-PL" w:eastAsia="pl-PL"/>
    </w:rPr>
  </w:style>
  <w:style w:type="character" w:customStyle="1" w:styleId="tekstdokbold">
    <w:name w:val="tekst dok. bold"/>
    <w:qFormat/>
    <w:rsid w:val="00015332"/>
    <w:rPr>
      <w:b/>
      <w:bCs/>
    </w:rPr>
  </w:style>
  <w:style w:type="character" w:styleId="Pogrubienie">
    <w:name w:val="Strong"/>
    <w:uiPriority w:val="22"/>
    <w:qFormat/>
    <w:rsid w:val="00015332"/>
    <w:rPr>
      <w:b/>
      <w:bCs/>
    </w:rPr>
  </w:style>
  <w:style w:type="character" w:customStyle="1" w:styleId="Wyrnienie">
    <w:name w:val="Wyróżnienie"/>
    <w:qFormat/>
    <w:rsid w:val="00015332"/>
    <w:rPr>
      <w:i/>
      <w:iCs/>
    </w:rPr>
  </w:style>
  <w:style w:type="character" w:customStyle="1" w:styleId="TekstdymkaZnak">
    <w:name w:val="Tekst dymka Znak"/>
    <w:basedOn w:val="Domylnaczcionkaakapitu"/>
    <w:link w:val="Tekstdymka"/>
    <w:semiHidden/>
    <w:qFormat/>
    <w:rsid w:val="00015332"/>
    <w:rPr>
      <w:rFonts w:ascii="Tahoma" w:eastAsia="Times New Roman" w:hAnsi="Tahoma" w:cs="Tahoma"/>
      <w:sz w:val="16"/>
      <w:szCs w:val="16"/>
      <w:lang w:eastAsia="pl-PL"/>
    </w:rPr>
  </w:style>
  <w:style w:type="character" w:styleId="Odwoaniedokomentarza">
    <w:name w:val="annotation reference"/>
    <w:qFormat/>
    <w:rsid w:val="00015332"/>
    <w:rPr>
      <w:sz w:val="16"/>
      <w:szCs w:val="16"/>
    </w:rPr>
  </w:style>
  <w:style w:type="character" w:customStyle="1" w:styleId="TekstkomentarzaZnak">
    <w:name w:val="Tekst komentarza Znak"/>
    <w:basedOn w:val="Domylnaczcionkaakapitu"/>
    <w:link w:val="Tekstkomentarza"/>
    <w:semiHidden/>
    <w:qFormat/>
    <w:rsid w:val="0001533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qFormat/>
    <w:rsid w:val="00015332"/>
    <w:rPr>
      <w:rFonts w:ascii="Times New Roman" w:eastAsia="Times New Roman" w:hAnsi="Times New Roman" w:cs="Times New Roman"/>
      <w:b/>
      <w:bCs/>
      <w:sz w:val="20"/>
      <w:szCs w:val="20"/>
      <w:lang w:eastAsia="pl-PL"/>
    </w:rPr>
  </w:style>
  <w:style w:type="character" w:customStyle="1" w:styleId="a2Znak">
    <w:name w:val="a2 Znak"/>
    <w:qFormat/>
    <w:rsid w:val="00015332"/>
    <w:rPr>
      <w:rFonts w:ascii="Arial" w:hAnsi="Arial" w:cs="Arial"/>
      <w:sz w:val="24"/>
      <w:szCs w:val="24"/>
      <w:lang w:val="pl-PL" w:eastAsia="pl-PL"/>
    </w:rPr>
  </w:style>
  <w:style w:type="character" w:customStyle="1" w:styleId="TekstprzypisudolnegoZnak">
    <w:name w:val="Tekst przypisu dolnego Znak"/>
    <w:basedOn w:val="Domylnaczcionkaakapitu"/>
    <w:link w:val="Tekstprzypisudolnego"/>
    <w:qFormat/>
    <w:rsid w:val="00015332"/>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015332"/>
    <w:rPr>
      <w:vertAlign w:val="superscript"/>
    </w:rPr>
  </w:style>
  <w:style w:type="character" w:customStyle="1" w:styleId="czeinternetowe">
    <w:name w:val="Łącze internetowe"/>
    <w:rsid w:val="00015332"/>
    <w:rPr>
      <w:color w:val="0000FF"/>
      <w:u w:val="single"/>
    </w:rPr>
  </w:style>
  <w:style w:type="character" w:customStyle="1" w:styleId="FontStyle75">
    <w:name w:val="Font Style75"/>
    <w:qFormat/>
    <w:rsid w:val="00015332"/>
    <w:rPr>
      <w:rFonts w:ascii="Times New Roman" w:hAnsi="Times New Roman" w:cs="Times New Roman"/>
      <w:b/>
      <w:bCs/>
      <w:sz w:val="26"/>
      <w:szCs w:val="26"/>
    </w:rPr>
  </w:style>
  <w:style w:type="character" w:customStyle="1" w:styleId="FontStyle77">
    <w:name w:val="Font Style77"/>
    <w:qFormat/>
    <w:rsid w:val="00015332"/>
    <w:rPr>
      <w:rFonts w:ascii="Times New Roman" w:hAnsi="Times New Roman" w:cs="Times New Roman"/>
      <w:sz w:val="18"/>
      <w:szCs w:val="18"/>
    </w:rPr>
  </w:style>
  <w:style w:type="character" w:customStyle="1" w:styleId="FontStyle78">
    <w:name w:val="Font Style78"/>
    <w:qFormat/>
    <w:rsid w:val="00015332"/>
    <w:rPr>
      <w:rFonts w:ascii="Times New Roman" w:hAnsi="Times New Roman" w:cs="Times New Roman"/>
      <w:b/>
      <w:bCs/>
      <w:sz w:val="18"/>
      <w:szCs w:val="18"/>
    </w:rPr>
  </w:style>
  <w:style w:type="character" w:customStyle="1" w:styleId="FontStyle80">
    <w:name w:val="Font Style80"/>
    <w:qFormat/>
    <w:rsid w:val="00015332"/>
    <w:rPr>
      <w:rFonts w:ascii="Times New Roman" w:hAnsi="Times New Roman" w:cs="Times New Roman"/>
      <w:i/>
      <w:iCs/>
      <w:sz w:val="18"/>
      <w:szCs w:val="18"/>
    </w:rPr>
  </w:style>
  <w:style w:type="character" w:customStyle="1" w:styleId="FontStyle81">
    <w:name w:val="Font Style81"/>
    <w:qFormat/>
    <w:rsid w:val="00015332"/>
    <w:rPr>
      <w:rFonts w:ascii="Times New Roman" w:hAnsi="Times New Roman" w:cs="Times New Roman"/>
      <w:sz w:val="22"/>
      <w:szCs w:val="22"/>
    </w:rPr>
  </w:style>
  <w:style w:type="character" w:customStyle="1" w:styleId="FontStyle82">
    <w:name w:val="Font Style82"/>
    <w:qFormat/>
    <w:rsid w:val="00015332"/>
    <w:rPr>
      <w:rFonts w:ascii="Times New Roman" w:hAnsi="Times New Roman" w:cs="Times New Roman"/>
      <w:b/>
      <w:bCs/>
      <w:sz w:val="22"/>
      <w:szCs w:val="22"/>
    </w:rPr>
  </w:style>
  <w:style w:type="character" w:customStyle="1" w:styleId="FontStyle83">
    <w:name w:val="Font Style83"/>
    <w:qFormat/>
    <w:rsid w:val="00015332"/>
    <w:rPr>
      <w:rFonts w:ascii="Times New Roman" w:hAnsi="Times New Roman" w:cs="Times New Roman"/>
      <w:b/>
      <w:bCs/>
      <w:sz w:val="22"/>
      <w:szCs w:val="22"/>
    </w:rPr>
  </w:style>
  <w:style w:type="character" w:customStyle="1" w:styleId="ZnakZnak4">
    <w:name w:val="Znak Znak4"/>
    <w:qFormat/>
    <w:locked/>
    <w:rsid w:val="00015332"/>
    <w:rPr>
      <w:rFonts w:ascii="Courier New" w:hAnsi="Courier New" w:cs="Courier New"/>
      <w:lang w:val="pl-PL" w:eastAsia="pl-PL"/>
    </w:rPr>
  </w:style>
  <w:style w:type="character" w:customStyle="1" w:styleId="TekstprzypisukocowegoZnak">
    <w:name w:val="Tekst przypisu końcowego Znak"/>
    <w:basedOn w:val="Domylnaczcionkaakapitu"/>
    <w:link w:val="Tekstprzypisukocowego"/>
    <w:semiHidden/>
    <w:qFormat/>
    <w:rsid w:val="00015332"/>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rsid w:val="00015332"/>
    <w:rPr>
      <w:rFonts w:ascii="Arial" w:eastAsia="Times New Roman" w:hAnsi="Arial" w:cs="Arial"/>
    </w:rPr>
  </w:style>
  <w:style w:type="character" w:customStyle="1" w:styleId="FontStyle158">
    <w:name w:val="Font Style158"/>
    <w:uiPriority w:val="99"/>
    <w:qFormat/>
    <w:rsid w:val="00015332"/>
    <w:rPr>
      <w:rFonts w:ascii="Verdana" w:hAnsi="Verdana" w:cs="Verdana"/>
      <w:b/>
      <w:bCs/>
      <w:sz w:val="14"/>
      <w:szCs w:val="14"/>
    </w:rPr>
  </w:style>
  <w:style w:type="character" w:customStyle="1" w:styleId="FontStyle184">
    <w:name w:val="Font Style184"/>
    <w:uiPriority w:val="99"/>
    <w:qFormat/>
    <w:rsid w:val="00015332"/>
    <w:rPr>
      <w:rFonts w:ascii="Verdana" w:hAnsi="Verdana" w:cs="Verdana"/>
      <w:sz w:val="14"/>
      <w:szCs w:val="14"/>
    </w:rPr>
  </w:style>
  <w:style w:type="character" w:customStyle="1" w:styleId="PodtytuZnak">
    <w:name w:val="Podtytuł Znak"/>
    <w:basedOn w:val="Domylnaczcionkaakapitu"/>
    <w:link w:val="Podtytu"/>
    <w:qFormat/>
    <w:rsid w:val="00015332"/>
    <w:rPr>
      <w:rFonts w:ascii="Arial" w:eastAsia="DejaVu Sans" w:hAnsi="Arial" w:cs="DejaVu Sans"/>
      <w:i/>
      <w:iCs/>
      <w:sz w:val="28"/>
      <w:szCs w:val="28"/>
      <w:lang w:eastAsia="ar-SA"/>
    </w:rPr>
  </w:style>
  <w:style w:type="character" w:styleId="Wyrnieniedelikatne">
    <w:name w:val="Subtle Emphasis"/>
    <w:uiPriority w:val="19"/>
    <w:qFormat/>
    <w:rsid w:val="00015332"/>
    <w:rPr>
      <w:i/>
      <w:iCs/>
      <w:color w:val="808080"/>
    </w:rPr>
  </w:style>
  <w:style w:type="character" w:customStyle="1" w:styleId="BezodstpwZnak">
    <w:name w:val="Bez odstępów Znak"/>
    <w:basedOn w:val="Domylnaczcionkaakapitu"/>
    <w:link w:val="Bezodstpw"/>
    <w:uiPriority w:val="1"/>
    <w:qFormat/>
    <w:rsid w:val="00752377"/>
    <w:rPr>
      <w:rFonts w:eastAsiaTheme="minorEastAsia"/>
    </w:rPr>
  </w:style>
  <w:style w:type="character" w:customStyle="1" w:styleId="ListLabel1">
    <w:name w:val="ListLabel 1"/>
    <w:qFormat/>
    <w:rPr>
      <w:b/>
      <w:bCs w:val="0"/>
      <w:i w:val="0"/>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rPr>
  </w:style>
  <w:style w:type="character" w:customStyle="1" w:styleId="ListLabel5">
    <w:name w:val="ListLabel 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3"/>
    </w:rPr>
  </w:style>
  <w:style w:type="character" w:customStyle="1" w:styleId="ListLabel18">
    <w:name w:val="ListLabel 18"/>
    <w:qFormat/>
    <w:rPr>
      <w:sz w:val="20"/>
      <w:szCs w:val="20"/>
    </w:rPr>
  </w:style>
  <w:style w:type="character" w:customStyle="1" w:styleId="ListLabel19">
    <w:name w:val="ListLabel 19"/>
    <w:qFormat/>
    <w:rPr>
      <w:sz w:val="23"/>
    </w:rPr>
  </w:style>
  <w:style w:type="character" w:customStyle="1" w:styleId="ListLabel20">
    <w:name w:val="ListLabel 20"/>
    <w:qFormat/>
    <w:rPr>
      <w:sz w:val="23"/>
    </w:rPr>
  </w:style>
  <w:style w:type="character" w:customStyle="1" w:styleId="ListLabel21">
    <w:name w:val="ListLabel 21"/>
    <w:qFormat/>
    <w:rPr>
      <w:sz w:val="23"/>
    </w:rPr>
  </w:style>
  <w:style w:type="character" w:customStyle="1" w:styleId="ListLabel22">
    <w:name w:val="ListLabel 22"/>
    <w:qFormat/>
    <w:rPr>
      <w:sz w:val="23"/>
    </w:rPr>
  </w:style>
  <w:style w:type="character" w:customStyle="1" w:styleId="ListLabel23">
    <w:name w:val="ListLabel 23"/>
    <w:qFormat/>
    <w:rPr>
      <w:sz w:val="23"/>
    </w:rPr>
  </w:style>
  <w:style w:type="character" w:customStyle="1" w:styleId="ListLabel24">
    <w:name w:val="ListLabel 24"/>
    <w:qFormat/>
    <w:rPr>
      <w:sz w:val="23"/>
    </w:rPr>
  </w:style>
  <w:style w:type="character" w:customStyle="1" w:styleId="ListLabel25">
    <w:name w:val="ListLabel 25"/>
    <w:qFormat/>
    <w:rPr>
      <w:sz w:val="23"/>
    </w:rPr>
  </w:style>
  <w:style w:type="character" w:customStyle="1" w:styleId="ListLabel26">
    <w:name w:val="ListLabel 26"/>
    <w:qFormat/>
    <w:rPr>
      <w:b/>
      <w:color w:val="00000A"/>
      <w:sz w:val="22"/>
    </w:rPr>
  </w:style>
  <w:style w:type="character" w:customStyle="1" w:styleId="ListLabel27">
    <w:name w:val="ListLabel 27"/>
    <w:qFormat/>
    <w:rPr>
      <w:rFonts w:cs="Tahoma"/>
      <w:sz w:val="24"/>
      <w:szCs w:val="24"/>
    </w:rPr>
  </w:style>
  <w:style w:type="character" w:customStyle="1" w:styleId="ListLabel28">
    <w:name w:val="ListLabel 28"/>
    <w:qFormat/>
    <w:rPr>
      <w:color w:val="00000A"/>
    </w:rPr>
  </w:style>
  <w:style w:type="character" w:customStyle="1" w:styleId="ListLabel29">
    <w:name w:val="ListLabel 29"/>
    <w:qFormat/>
    <w:rPr>
      <w:b w:val="0"/>
      <w:color w:val="00000A"/>
    </w:rPr>
  </w:style>
  <w:style w:type="character" w:customStyle="1" w:styleId="ListLabel30">
    <w:name w:val="ListLabel 30"/>
    <w:qFormat/>
    <w:rPr>
      <w:color w:val="00000A"/>
    </w:rPr>
  </w:style>
  <w:style w:type="character" w:customStyle="1" w:styleId="ListLabel31">
    <w:name w:val="ListLabel 31"/>
    <w:qFormat/>
    <w:rPr>
      <w:color w:val="00000A"/>
    </w:rPr>
  </w:style>
  <w:style w:type="character" w:customStyle="1" w:styleId="ListLabel32">
    <w:name w:val="ListLabel 32"/>
    <w:qFormat/>
    <w:rPr>
      <w:color w:val="00000A"/>
    </w:rPr>
  </w:style>
  <w:style w:type="character" w:customStyle="1" w:styleId="ListLabel33">
    <w:name w:val="ListLabel 33"/>
    <w:qFormat/>
    <w:rPr>
      <w:color w:val="00000A"/>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color w:val="00000A"/>
    </w:rPr>
  </w:style>
  <w:style w:type="character" w:customStyle="1" w:styleId="ListLabel37">
    <w:name w:val="ListLabel 37"/>
    <w:qFormat/>
    <w:rPr>
      <w:rFonts w:eastAsia="Times New Roman"/>
    </w:rPr>
  </w:style>
  <w:style w:type="character" w:customStyle="1" w:styleId="ListLabel38">
    <w:name w:val="ListLabel 38"/>
    <w:qFormat/>
    <w:rPr>
      <w:color w:val="00000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Times New Roman" w:hAnsi="Times New Roman" w:cs="Times New Roman"/>
      <w:sz w:val="22"/>
      <w:szCs w:val="24"/>
    </w:rPr>
  </w:style>
  <w:style w:type="character" w:customStyle="1" w:styleId="ListLabel43">
    <w:name w:val="ListLabel 43"/>
    <w:qFormat/>
    <w:rPr>
      <w:b w:val="0"/>
      <w:sz w:val="24"/>
      <w:szCs w:val="24"/>
    </w:rPr>
  </w:style>
  <w:style w:type="character" w:customStyle="1" w:styleId="ListLabel44">
    <w:name w:val="ListLabel 44"/>
    <w:qFormat/>
    <w:rPr>
      <w:rFonts w:cs="Tahoma"/>
      <w:b w:val="0"/>
      <w:bCs w:val="0"/>
      <w:sz w:val="24"/>
      <w:szCs w:val="24"/>
    </w:rPr>
  </w:style>
  <w:style w:type="character" w:customStyle="1" w:styleId="ListLabel45">
    <w:name w:val="ListLabel 45"/>
    <w:qFormat/>
    <w:rPr>
      <w:rFonts w:eastAsia="Lucida Sans Unicode"/>
      <w:sz w:val="24"/>
    </w:rPr>
  </w:style>
  <w:style w:type="character" w:customStyle="1" w:styleId="ListLabel46">
    <w:name w:val="ListLabel 46"/>
    <w:qFormat/>
    <w:rPr>
      <w:rFonts w:eastAsia="Lucida Sans Unicode"/>
      <w:sz w:val="24"/>
    </w:rPr>
  </w:style>
  <w:style w:type="character" w:customStyle="1" w:styleId="ListLabel47">
    <w:name w:val="ListLabel 47"/>
    <w:qFormat/>
    <w:rPr>
      <w:rFonts w:eastAsia="Lucida Sans Unicode"/>
      <w:sz w:val="24"/>
    </w:rPr>
  </w:style>
  <w:style w:type="character" w:customStyle="1" w:styleId="ListLabel48">
    <w:name w:val="ListLabel 48"/>
    <w:qFormat/>
    <w:rPr>
      <w:rFonts w:eastAsia="Lucida Sans Unicode"/>
      <w:sz w:val="24"/>
    </w:rPr>
  </w:style>
  <w:style w:type="character" w:customStyle="1" w:styleId="ListLabel49">
    <w:name w:val="ListLabel 49"/>
    <w:qFormat/>
    <w:rPr>
      <w:rFonts w:eastAsia="Lucida Sans Unicode"/>
      <w:sz w:val="24"/>
    </w:rPr>
  </w:style>
  <w:style w:type="character" w:customStyle="1" w:styleId="ListLabel50">
    <w:name w:val="ListLabel 50"/>
    <w:qFormat/>
    <w:rPr>
      <w:rFonts w:eastAsia="Lucida Sans Unicode"/>
      <w:sz w:val="24"/>
    </w:rPr>
  </w:style>
  <w:style w:type="character" w:customStyle="1" w:styleId="ListLabel51">
    <w:name w:val="ListLabel 51"/>
    <w:qFormat/>
    <w:rPr>
      <w:rFonts w:eastAsia="Lucida Sans Unicode"/>
      <w:sz w:val="24"/>
    </w:rPr>
  </w:style>
  <w:style w:type="character" w:customStyle="1" w:styleId="ListLabel52">
    <w:name w:val="ListLabel 52"/>
    <w:qFormat/>
    <w:rPr>
      <w:rFonts w:eastAsia="Lucida Sans Unicode"/>
      <w:sz w:val="24"/>
    </w:rPr>
  </w:style>
  <w:style w:type="character" w:customStyle="1" w:styleId="ListLabel53">
    <w:name w:val="ListLabel 53"/>
    <w:qFormat/>
    <w:rPr>
      <w:rFonts w:eastAsia="Lucida Sans Unicode"/>
      <w:sz w:val="24"/>
    </w:rPr>
  </w:style>
  <w:style w:type="character" w:customStyle="1" w:styleId="ListLabel54">
    <w:name w:val="ListLabel 54"/>
    <w:qFormat/>
    <w:rPr>
      <w:rFonts w:eastAsia="Calibri"/>
    </w:rPr>
  </w:style>
  <w:style w:type="character" w:customStyle="1" w:styleId="ListLabel55">
    <w:name w:val="ListLabel 55"/>
    <w:qFormat/>
    <w:rPr>
      <w:sz w:val="22"/>
      <w:szCs w:val="22"/>
      <w:highlight w:val="white"/>
    </w:rPr>
  </w:style>
  <w:style w:type="paragraph" w:styleId="Nagwek">
    <w:name w:val="header"/>
    <w:basedOn w:val="Normalny"/>
    <w:next w:val="Tekstpodstawowy"/>
    <w:link w:val="NagwekZnak"/>
    <w:uiPriority w:val="99"/>
    <w:rsid w:val="00015332"/>
    <w:pPr>
      <w:tabs>
        <w:tab w:val="center" w:pos="4536"/>
        <w:tab w:val="right" w:pos="9072"/>
      </w:tabs>
    </w:p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qFormat/>
    <w:rsid w:val="00015332"/>
    <w:pPr>
      <w:spacing w:beforeAutospacing="1" w:afterAutospacing="1"/>
      <w:jc w:val="both"/>
    </w:pPr>
    <w:rPr>
      <w:sz w:val="20"/>
      <w:szCs w:val="20"/>
    </w:rPr>
  </w:style>
  <w:style w:type="paragraph" w:styleId="Stopka">
    <w:name w:val="footer"/>
    <w:basedOn w:val="Normalny"/>
    <w:link w:val="StopkaZnak"/>
    <w:uiPriority w:val="99"/>
    <w:rsid w:val="00015332"/>
    <w:pPr>
      <w:tabs>
        <w:tab w:val="center" w:pos="4536"/>
        <w:tab w:val="right" w:pos="9072"/>
      </w:tabs>
    </w:pPr>
    <w:rPr>
      <w:sz w:val="20"/>
      <w:szCs w:val="20"/>
    </w:rPr>
  </w:style>
  <w:style w:type="paragraph" w:styleId="Tytu">
    <w:name w:val="Title"/>
    <w:basedOn w:val="Normalny"/>
    <w:link w:val="TytuZnak"/>
    <w:qFormat/>
    <w:rsid w:val="00015332"/>
    <w:pPr>
      <w:jc w:val="center"/>
    </w:pPr>
    <w:rPr>
      <w:sz w:val="28"/>
      <w:szCs w:val="28"/>
    </w:rPr>
  </w:style>
  <w:style w:type="paragraph" w:styleId="Tekstpodstawowywcity">
    <w:name w:val="Body Text Indent"/>
    <w:basedOn w:val="Normalny"/>
    <w:link w:val="TekstpodstawowywcityZnak"/>
    <w:semiHidden/>
    <w:rsid w:val="00015332"/>
    <w:pPr>
      <w:ind w:left="1416"/>
    </w:pPr>
    <w:rPr>
      <w:sz w:val="32"/>
      <w:szCs w:val="32"/>
    </w:rPr>
  </w:style>
  <w:style w:type="paragraph" w:styleId="Tekstpodstawowy2">
    <w:name w:val="Body Text 2"/>
    <w:basedOn w:val="Normalny"/>
    <w:link w:val="Tekstpodstawowy2Znak"/>
    <w:semiHidden/>
    <w:qFormat/>
    <w:rsid w:val="00015332"/>
    <w:pPr>
      <w:spacing w:before="120"/>
      <w:jc w:val="both"/>
    </w:pPr>
    <w:rPr>
      <w:b/>
      <w:bCs/>
      <w:sz w:val="25"/>
      <w:szCs w:val="25"/>
    </w:rPr>
  </w:style>
  <w:style w:type="paragraph" w:styleId="Tekstpodstawowy3">
    <w:name w:val="Body Text 3"/>
    <w:basedOn w:val="Normalny"/>
    <w:link w:val="Tekstpodstawowy3Znak"/>
    <w:semiHidden/>
    <w:qFormat/>
    <w:rsid w:val="00015332"/>
    <w:pPr>
      <w:spacing w:before="120"/>
      <w:jc w:val="both"/>
    </w:pPr>
    <w:rPr>
      <w:i/>
      <w:iCs/>
    </w:rPr>
  </w:style>
  <w:style w:type="paragraph" w:styleId="Tekstpodstawowywcity2">
    <w:name w:val="Body Text Indent 2"/>
    <w:basedOn w:val="Normalny"/>
    <w:link w:val="Tekstpodstawowywcity2Znak"/>
    <w:semiHidden/>
    <w:qFormat/>
    <w:rsid w:val="00015332"/>
    <w:pPr>
      <w:ind w:firstLine="420"/>
    </w:pPr>
    <w:rPr>
      <w:b/>
      <w:bCs/>
      <w:i/>
      <w:iCs/>
    </w:rPr>
  </w:style>
  <w:style w:type="paragraph" w:styleId="Tekstpodstawowywcity3">
    <w:name w:val="Body Text Indent 3"/>
    <w:basedOn w:val="Normalny"/>
    <w:link w:val="Tekstpodstawowywcity3Znak"/>
    <w:semiHidden/>
    <w:qFormat/>
    <w:rsid w:val="00015332"/>
    <w:pPr>
      <w:spacing w:before="240" w:after="120"/>
      <w:ind w:left="567" w:hanging="567"/>
      <w:jc w:val="both"/>
    </w:pPr>
    <w:rPr>
      <w:sz w:val="22"/>
      <w:szCs w:val="22"/>
    </w:rPr>
  </w:style>
  <w:style w:type="paragraph" w:styleId="Zwykytekst">
    <w:name w:val="Plain Text"/>
    <w:basedOn w:val="Normalny"/>
    <w:link w:val="ZwykytekstZnak"/>
    <w:qFormat/>
    <w:rsid w:val="00015332"/>
    <w:rPr>
      <w:rFonts w:ascii="Courier New" w:hAnsi="Courier New" w:cs="Courier New"/>
      <w:sz w:val="20"/>
      <w:szCs w:val="20"/>
    </w:rPr>
  </w:style>
  <w:style w:type="paragraph" w:customStyle="1" w:styleId="tytu0">
    <w:name w:val="tytuł"/>
    <w:basedOn w:val="Normalny"/>
    <w:autoRedefine/>
    <w:qFormat/>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qFormat/>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qFormat/>
    <w:rsid w:val="00015332"/>
    <w:pPr>
      <w:ind w:left="3480" w:right="-157" w:hanging="1800"/>
      <w:jc w:val="both"/>
    </w:pPr>
    <w:rPr>
      <w:rFonts w:ascii="Times New Roman" w:hAnsi="Times New Roman" w:cs="Times New Roman"/>
    </w:rPr>
  </w:style>
  <w:style w:type="paragraph" w:customStyle="1" w:styleId="rozdzia">
    <w:name w:val="rozdział"/>
    <w:basedOn w:val="Normalny"/>
    <w:autoRedefine/>
    <w:qFormat/>
    <w:rsid w:val="00015332"/>
    <w:pPr>
      <w:ind w:left="709" w:hanging="709"/>
      <w:jc w:val="right"/>
    </w:pPr>
    <w:rPr>
      <w:rFonts w:ascii="Verdana" w:hAnsi="Verdana" w:cs="Verdana"/>
      <w:b/>
      <w:bCs/>
      <w:color w:val="000000"/>
      <w:spacing w:val="4"/>
      <w:sz w:val="18"/>
      <w:szCs w:val="18"/>
    </w:rPr>
  </w:style>
  <w:style w:type="paragraph" w:customStyle="1" w:styleId="ust">
    <w:name w:val="ust"/>
    <w:qFormat/>
    <w:rsid w:val="00015332"/>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qFormat/>
    <w:rsid w:val="00015332"/>
    <w:pPr>
      <w:spacing w:before="60" w:after="60"/>
      <w:ind w:left="851" w:hanging="295"/>
      <w:jc w:val="both"/>
    </w:pPr>
  </w:style>
  <w:style w:type="paragraph" w:customStyle="1" w:styleId="pkt1">
    <w:name w:val="pkt1"/>
    <w:basedOn w:val="pkt"/>
    <w:qFormat/>
    <w:rsid w:val="00015332"/>
    <w:pPr>
      <w:ind w:left="850" w:hanging="425"/>
    </w:pPr>
  </w:style>
  <w:style w:type="paragraph" w:customStyle="1" w:styleId="numerowanie">
    <w:name w:val="numerowanie"/>
    <w:basedOn w:val="Normalny"/>
    <w:autoRedefine/>
    <w:qFormat/>
    <w:rsid w:val="00015332"/>
    <w:pPr>
      <w:jc w:val="both"/>
    </w:pPr>
  </w:style>
  <w:style w:type="paragraph" w:customStyle="1" w:styleId="Nagwekstrony">
    <w:name w:val="Nag?—wek strony"/>
    <w:basedOn w:val="Normalny"/>
    <w:qFormat/>
    <w:rsid w:val="00015332"/>
    <w:pPr>
      <w:tabs>
        <w:tab w:val="center" w:pos="4153"/>
        <w:tab w:val="right" w:pos="8306"/>
      </w:tabs>
    </w:pPr>
    <w:rPr>
      <w:sz w:val="20"/>
      <w:szCs w:val="20"/>
      <w:lang w:val="en-GB"/>
    </w:rPr>
  </w:style>
  <w:style w:type="paragraph" w:customStyle="1" w:styleId="tabulka">
    <w:name w:val="tabulka"/>
    <w:basedOn w:val="Normalny"/>
    <w:qFormat/>
    <w:rsid w:val="00015332"/>
    <w:pPr>
      <w:widowControl w:val="0"/>
      <w:spacing w:before="120" w:line="240" w:lineRule="exact"/>
      <w:jc w:val="center"/>
    </w:pPr>
    <w:rPr>
      <w:rFonts w:ascii="Arial" w:hAnsi="Arial" w:cs="Arial"/>
      <w:sz w:val="20"/>
      <w:szCs w:val="20"/>
      <w:lang w:val="cs-CZ"/>
    </w:rPr>
  </w:style>
  <w:style w:type="paragraph" w:customStyle="1" w:styleId="A">
    <w:name w:val="A"/>
    <w:qFormat/>
    <w:rsid w:val="00015332"/>
    <w:pPr>
      <w:keepNext/>
      <w:spacing w:before="24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qFormat/>
    <w:rsid w:val="00015332"/>
    <w:pPr>
      <w:spacing w:before="120"/>
    </w:pPr>
    <w:rPr>
      <w:sz w:val="20"/>
      <w:szCs w:val="20"/>
    </w:rPr>
  </w:style>
  <w:style w:type="paragraph" w:customStyle="1" w:styleId="Text1">
    <w:name w:val="Text_1"/>
    <w:basedOn w:val="Normalny"/>
    <w:qFormat/>
    <w:rsid w:val="00015332"/>
    <w:pPr>
      <w:spacing w:after="120"/>
      <w:ind w:left="425" w:hanging="425"/>
      <w:jc w:val="both"/>
    </w:pPr>
    <w:rPr>
      <w:sz w:val="22"/>
      <w:szCs w:val="22"/>
    </w:rPr>
  </w:style>
  <w:style w:type="paragraph" w:customStyle="1" w:styleId="B">
    <w:name w:val="B"/>
    <w:qFormat/>
    <w:rsid w:val="00015332"/>
    <w:pPr>
      <w:spacing w:before="240" w:line="240" w:lineRule="exact"/>
      <w:ind w:left="720"/>
      <w:jc w:val="both"/>
    </w:pPr>
    <w:rPr>
      <w:rFonts w:ascii="Times New Roman" w:eastAsia="Times New Roman" w:hAnsi="Times New Roman" w:cs="Times New Roman"/>
      <w:sz w:val="24"/>
      <w:szCs w:val="24"/>
      <w:lang w:val="en-GB"/>
    </w:rPr>
  </w:style>
  <w:style w:type="paragraph" w:styleId="Tekstdymka">
    <w:name w:val="Balloon Text"/>
    <w:basedOn w:val="Normalny"/>
    <w:link w:val="TekstdymkaZnak"/>
    <w:semiHidden/>
    <w:qFormat/>
    <w:rsid w:val="00015332"/>
    <w:rPr>
      <w:rFonts w:ascii="Tahoma" w:hAnsi="Tahoma" w:cs="Tahoma"/>
      <w:sz w:val="16"/>
      <w:szCs w:val="16"/>
    </w:rPr>
  </w:style>
  <w:style w:type="paragraph" w:styleId="Tekstkomentarza">
    <w:name w:val="annotation text"/>
    <w:basedOn w:val="Normalny"/>
    <w:link w:val="TekstkomentarzaZnak"/>
    <w:semiHidden/>
    <w:qFormat/>
    <w:rsid w:val="00015332"/>
    <w:rPr>
      <w:sz w:val="20"/>
      <w:szCs w:val="20"/>
    </w:rPr>
  </w:style>
  <w:style w:type="paragraph" w:styleId="Tematkomentarza">
    <w:name w:val="annotation subject"/>
    <w:basedOn w:val="Tekstkomentarza"/>
    <w:link w:val="TematkomentarzaZnak"/>
    <w:semiHidden/>
    <w:qFormat/>
    <w:rsid w:val="00015332"/>
    <w:rPr>
      <w:b/>
      <w:bCs/>
    </w:rPr>
  </w:style>
  <w:style w:type="paragraph" w:customStyle="1" w:styleId="Tekstpodstawowy31">
    <w:name w:val="Tekst podstawowy 31"/>
    <w:basedOn w:val="Normalny"/>
    <w:qFormat/>
    <w:rsid w:val="00015332"/>
    <w:pPr>
      <w:jc w:val="both"/>
      <w:textAlignment w:val="baseline"/>
    </w:pPr>
  </w:style>
  <w:style w:type="paragraph" w:customStyle="1" w:styleId="WP1Tekstpodstawowy">
    <w:name w:val="WP1 Tekst podstawowy"/>
    <w:basedOn w:val="Tekstpodstawowy3"/>
    <w:qFormat/>
    <w:rsid w:val="00015332"/>
    <w:rPr>
      <w:rFonts w:ascii="Arial" w:hAnsi="Arial" w:cs="Arial"/>
      <w:i w:val="0"/>
      <w:iCs w:val="0"/>
      <w:sz w:val="20"/>
      <w:szCs w:val="20"/>
    </w:rPr>
  </w:style>
  <w:style w:type="paragraph" w:customStyle="1" w:styleId="Trescznumztab">
    <w:name w:val="Tresc z num. z tab."/>
    <w:basedOn w:val="Normalny"/>
    <w:qFormat/>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015332"/>
    <w:pPr>
      <w:spacing w:after="120" w:line="300" w:lineRule="auto"/>
      <w:jc w:val="both"/>
    </w:pPr>
  </w:style>
  <w:style w:type="paragraph" w:customStyle="1" w:styleId="Styl">
    <w:name w:val="Styl"/>
    <w:basedOn w:val="Normalny"/>
    <w:qFormat/>
    <w:rsid w:val="00015332"/>
  </w:style>
  <w:style w:type="paragraph" w:styleId="Tekstprzypisudolnego">
    <w:name w:val="footnote text"/>
    <w:basedOn w:val="Normalny"/>
    <w:link w:val="TekstprzypisudolnegoZnak"/>
    <w:rsid w:val="00015332"/>
    <w:rPr>
      <w:sz w:val="20"/>
      <w:szCs w:val="20"/>
    </w:rPr>
  </w:style>
  <w:style w:type="paragraph" w:customStyle="1" w:styleId="Style7">
    <w:name w:val="Style7"/>
    <w:basedOn w:val="Normalny"/>
    <w:qFormat/>
    <w:rsid w:val="00015332"/>
    <w:pPr>
      <w:widowControl w:val="0"/>
      <w:jc w:val="both"/>
    </w:pPr>
  </w:style>
  <w:style w:type="paragraph" w:customStyle="1" w:styleId="Style9">
    <w:name w:val="Style9"/>
    <w:basedOn w:val="Normalny"/>
    <w:qFormat/>
    <w:rsid w:val="00015332"/>
    <w:pPr>
      <w:widowControl w:val="0"/>
      <w:spacing w:line="413" w:lineRule="exact"/>
      <w:jc w:val="right"/>
    </w:pPr>
  </w:style>
  <w:style w:type="paragraph" w:customStyle="1" w:styleId="Style10">
    <w:name w:val="Style10"/>
    <w:basedOn w:val="Normalny"/>
    <w:qFormat/>
    <w:rsid w:val="00015332"/>
    <w:pPr>
      <w:widowControl w:val="0"/>
      <w:jc w:val="both"/>
    </w:pPr>
  </w:style>
  <w:style w:type="paragraph" w:customStyle="1" w:styleId="Style12">
    <w:name w:val="Style12"/>
    <w:basedOn w:val="Normalny"/>
    <w:qFormat/>
    <w:rsid w:val="00015332"/>
    <w:pPr>
      <w:widowControl w:val="0"/>
    </w:pPr>
  </w:style>
  <w:style w:type="paragraph" w:customStyle="1" w:styleId="Style14">
    <w:name w:val="Style14"/>
    <w:basedOn w:val="Normalny"/>
    <w:qFormat/>
    <w:rsid w:val="00015332"/>
    <w:pPr>
      <w:widowControl w:val="0"/>
      <w:spacing w:line="274" w:lineRule="exact"/>
      <w:ind w:hanging="1800"/>
      <w:jc w:val="both"/>
    </w:pPr>
  </w:style>
  <w:style w:type="paragraph" w:customStyle="1" w:styleId="Style15">
    <w:name w:val="Style15"/>
    <w:basedOn w:val="Normalny"/>
    <w:qFormat/>
    <w:rsid w:val="00015332"/>
    <w:pPr>
      <w:widowControl w:val="0"/>
      <w:spacing w:line="275" w:lineRule="exact"/>
      <w:ind w:hanging="1675"/>
    </w:pPr>
  </w:style>
  <w:style w:type="paragraph" w:customStyle="1" w:styleId="Style24">
    <w:name w:val="Style24"/>
    <w:basedOn w:val="Normalny"/>
    <w:qFormat/>
    <w:rsid w:val="00015332"/>
    <w:pPr>
      <w:widowControl w:val="0"/>
      <w:jc w:val="both"/>
    </w:pPr>
  </w:style>
  <w:style w:type="paragraph" w:customStyle="1" w:styleId="Style25">
    <w:name w:val="Style25"/>
    <w:basedOn w:val="Normalny"/>
    <w:qFormat/>
    <w:rsid w:val="00015332"/>
    <w:pPr>
      <w:widowControl w:val="0"/>
      <w:spacing w:line="275" w:lineRule="exact"/>
    </w:pPr>
  </w:style>
  <w:style w:type="paragraph" w:customStyle="1" w:styleId="Style40">
    <w:name w:val="Style40"/>
    <w:basedOn w:val="Normalny"/>
    <w:uiPriority w:val="99"/>
    <w:qFormat/>
    <w:rsid w:val="00015332"/>
    <w:pPr>
      <w:widowControl w:val="0"/>
      <w:spacing w:line="446" w:lineRule="exact"/>
      <w:ind w:firstLine="2122"/>
    </w:pPr>
  </w:style>
  <w:style w:type="paragraph" w:customStyle="1" w:styleId="Style41">
    <w:name w:val="Style41"/>
    <w:basedOn w:val="Normalny"/>
    <w:uiPriority w:val="99"/>
    <w:qFormat/>
    <w:rsid w:val="00015332"/>
    <w:pPr>
      <w:widowControl w:val="0"/>
      <w:spacing w:line="281" w:lineRule="exact"/>
      <w:ind w:hanging="178"/>
      <w:jc w:val="both"/>
    </w:pPr>
  </w:style>
  <w:style w:type="paragraph" w:customStyle="1" w:styleId="Style45">
    <w:name w:val="Style45"/>
    <w:basedOn w:val="Normalny"/>
    <w:qFormat/>
    <w:rsid w:val="00015332"/>
    <w:pPr>
      <w:widowControl w:val="0"/>
      <w:spacing w:line="226" w:lineRule="exact"/>
    </w:pPr>
  </w:style>
  <w:style w:type="paragraph" w:customStyle="1" w:styleId="Style46">
    <w:name w:val="Style46"/>
    <w:basedOn w:val="Normalny"/>
    <w:qFormat/>
    <w:rsid w:val="00015332"/>
    <w:pPr>
      <w:widowControl w:val="0"/>
      <w:spacing w:line="374" w:lineRule="exact"/>
    </w:pPr>
  </w:style>
  <w:style w:type="paragraph" w:customStyle="1" w:styleId="Style47">
    <w:name w:val="Style47"/>
    <w:basedOn w:val="Normalny"/>
    <w:qFormat/>
    <w:rsid w:val="00015332"/>
    <w:pPr>
      <w:widowControl w:val="0"/>
    </w:pPr>
  </w:style>
  <w:style w:type="paragraph" w:customStyle="1" w:styleId="Style53">
    <w:name w:val="Style53"/>
    <w:basedOn w:val="Normalny"/>
    <w:qFormat/>
    <w:rsid w:val="00015332"/>
    <w:pPr>
      <w:widowControl w:val="0"/>
    </w:pPr>
  </w:style>
  <w:style w:type="paragraph" w:customStyle="1" w:styleId="Style64">
    <w:name w:val="Style64"/>
    <w:basedOn w:val="Normalny"/>
    <w:qFormat/>
    <w:rsid w:val="00015332"/>
    <w:pPr>
      <w:widowControl w:val="0"/>
      <w:spacing w:line="230" w:lineRule="exact"/>
      <w:jc w:val="center"/>
    </w:pPr>
  </w:style>
  <w:style w:type="paragraph" w:customStyle="1" w:styleId="Akapitzlist1">
    <w:name w:val="Akapit z listą1"/>
    <w:basedOn w:val="Normalny"/>
    <w:qFormat/>
    <w:rsid w:val="00015332"/>
    <w:pPr>
      <w:ind w:left="708"/>
    </w:pPr>
  </w:style>
  <w:style w:type="paragraph" w:customStyle="1" w:styleId="Style27">
    <w:name w:val="Style27"/>
    <w:basedOn w:val="Normalny"/>
    <w:qFormat/>
    <w:rsid w:val="00015332"/>
    <w:pPr>
      <w:widowControl w:val="0"/>
      <w:spacing w:line="274" w:lineRule="exact"/>
      <w:jc w:val="both"/>
    </w:pPr>
  </w:style>
  <w:style w:type="paragraph" w:customStyle="1" w:styleId="danka1">
    <w:name w:val="danka1"/>
    <w:basedOn w:val="Normalny"/>
    <w:qFormat/>
    <w:rsid w:val="00015332"/>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paragraph" w:customStyle="1" w:styleId="Zwykytekst1">
    <w:name w:val="Zwykły tekst1"/>
    <w:basedOn w:val="Normalny"/>
    <w:qFormat/>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qFormat/>
    <w:rsid w:val="00015332"/>
    <w:pPr>
      <w:suppressAutoHyphens/>
      <w:jc w:val="both"/>
    </w:pPr>
    <w:rPr>
      <w:lang w:eastAsia="ar-SA"/>
    </w:rPr>
  </w:style>
  <w:style w:type="paragraph" w:customStyle="1" w:styleId="Style19">
    <w:name w:val="Style19"/>
    <w:basedOn w:val="Normalny"/>
    <w:uiPriority w:val="99"/>
    <w:qFormat/>
    <w:rsid w:val="00015332"/>
    <w:pPr>
      <w:widowControl w:val="0"/>
    </w:pPr>
    <w:rPr>
      <w:rFonts w:ascii="Verdana" w:hAnsi="Verdana"/>
    </w:rPr>
  </w:style>
  <w:style w:type="paragraph" w:customStyle="1" w:styleId="Style31">
    <w:name w:val="Style31"/>
    <w:basedOn w:val="Normalny"/>
    <w:uiPriority w:val="99"/>
    <w:qFormat/>
    <w:rsid w:val="00015332"/>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015332"/>
    <w:pPr>
      <w:widowControl w:val="0"/>
      <w:spacing w:line="230" w:lineRule="exact"/>
      <w:ind w:hanging="1570"/>
      <w:jc w:val="both"/>
    </w:pPr>
    <w:rPr>
      <w:rFonts w:ascii="Verdana" w:hAnsi="Verdana"/>
    </w:rPr>
  </w:style>
  <w:style w:type="paragraph" w:customStyle="1" w:styleId="Style71">
    <w:name w:val="Style71"/>
    <w:basedOn w:val="Normalny"/>
    <w:uiPriority w:val="99"/>
    <w:qFormat/>
    <w:rsid w:val="00015332"/>
    <w:pPr>
      <w:widowControl w:val="0"/>
      <w:spacing w:line="227" w:lineRule="exact"/>
      <w:ind w:hanging="1577"/>
    </w:pPr>
    <w:rPr>
      <w:rFonts w:ascii="Verdana" w:hAnsi="Verdana"/>
    </w:rPr>
  </w:style>
  <w:style w:type="paragraph" w:styleId="Podtytu">
    <w:name w:val="Subtitle"/>
    <w:basedOn w:val="Normaln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paragraph" w:customStyle="1" w:styleId="Tekstpodstawowy21">
    <w:name w:val="Tekst podstawowy 21"/>
    <w:basedOn w:val="Normalny"/>
    <w:qFormat/>
    <w:rsid w:val="00015332"/>
    <w:pPr>
      <w:suppressAutoHyphens/>
      <w:spacing w:before="120"/>
      <w:jc w:val="both"/>
    </w:pPr>
    <w:rPr>
      <w:b/>
      <w:bCs/>
      <w:sz w:val="25"/>
      <w:lang w:eastAsia="ar-SA"/>
    </w:rPr>
  </w:style>
  <w:style w:type="paragraph" w:customStyle="1" w:styleId="Style2">
    <w:name w:val="Style 2"/>
    <w:uiPriority w:val="99"/>
    <w:qFormat/>
    <w:rsid w:val="00015332"/>
    <w:pPr>
      <w:widowControl w:val="0"/>
    </w:pPr>
    <w:rPr>
      <w:rFonts w:ascii="Times New Roman" w:eastAsia="Times New Roman" w:hAnsi="Times New Roman" w:cs="Times New Roman"/>
      <w:szCs w:val="20"/>
      <w:lang w:val="en-US" w:eastAsia="pl-PL"/>
    </w:rPr>
  </w:style>
  <w:style w:type="paragraph" w:customStyle="1" w:styleId="Styl1">
    <w:name w:val="Styl1"/>
    <w:basedOn w:val="Normalny"/>
    <w:qFormat/>
    <w:rsid w:val="003351C2"/>
    <w:pPr>
      <w:jc w:val="both"/>
    </w:pPr>
    <w:rPr>
      <w:rFonts w:ascii="Arial" w:hAnsi="Arial"/>
      <w:sz w:val="22"/>
      <w:szCs w:val="20"/>
    </w:rPr>
  </w:style>
  <w:style w:type="paragraph" w:customStyle="1" w:styleId="Standard">
    <w:name w:val="Standard"/>
    <w:qFormat/>
    <w:rsid w:val="00B45407"/>
    <w:pPr>
      <w:suppressAutoHyphens/>
    </w:pPr>
    <w:rPr>
      <w:rFonts w:ascii="Times New Roman" w:eastAsia="Arial" w:hAnsi="Times New Roman" w:cs="Times New Roman"/>
      <w:sz w:val="24"/>
      <w:szCs w:val="20"/>
      <w:lang w:eastAsia="ar-SA"/>
    </w:rPr>
  </w:style>
  <w:style w:type="paragraph" w:customStyle="1" w:styleId="Default">
    <w:name w:val="Default"/>
    <w:qFormat/>
    <w:rsid w:val="00FA7BAA"/>
    <w:pPr>
      <w:widowControl w:val="0"/>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qFormat/>
    <w:rsid w:val="00FA7BAA"/>
    <w:pPr>
      <w:spacing w:line="278" w:lineRule="atLeast"/>
    </w:pPr>
    <w:rPr>
      <w:color w:val="00000A"/>
    </w:rPr>
  </w:style>
  <w:style w:type="paragraph" w:customStyle="1" w:styleId="CM7">
    <w:name w:val="CM7"/>
    <w:basedOn w:val="Default"/>
    <w:next w:val="Default"/>
    <w:uiPriority w:val="99"/>
    <w:qFormat/>
    <w:rsid w:val="00FA7BAA"/>
    <w:pPr>
      <w:spacing w:line="278" w:lineRule="atLeast"/>
    </w:pPr>
    <w:rPr>
      <w:color w:val="00000A"/>
    </w:rPr>
  </w:style>
  <w:style w:type="paragraph" w:customStyle="1" w:styleId="CM17">
    <w:name w:val="CM17"/>
    <w:basedOn w:val="Default"/>
    <w:next w:val="Default"/>
    <w:qFormat/>
    <w:rsid w:val="00B45FAB"/>
    <w:pPr>
      <w:spacing w:line="276" w:lineRule="atLeast"/>
    </w:pPr>
    <w:rPr>
      <w:color w:val="00000A"/>
    </w:rPr>
  </w:style>
  <w:style w:type="paragraph" w:customStyle="1" w:styleId="CM19">
    <w:name w:val="CM19"/>
    <w:basedOn w:val="Default"/>
    <w:next w:val="Default"/>
    <w:qFormat/>
    <w:rsid w:val="00B45FAB"/>
    <w:pPr>
      <w:spacing w:line="276" w:lineRule="atLeast"/>
    </w:pPr>
    <w:rPr>
      <w:color w:val="00000A"/>
    </w:rPr>
  </w:style>
  <w:style w:type="paragraph" w:styleId="Bezodstpw">
    <w:name w:val="No Spacing"/>
    <w:link w:val="BezodstpwZnak"/>
    <w:uiPriority w:val="1"/>
    <w:qFormat/>
    <w:rsid w:val="00752377"/>
    <w:rPr>
      <w:rFonts w:ascii="Calibri" w:eastAsiaTheme="minorEastAsia" w:hAnsi="Calibri"/>
      <w:sz w:val="24"/>
    </w:rPr>
  </w:style>
  <w:style w:type="paragraph" w:customStyle="1" w:styleId="ZnakZnakZnakZnak">
    <w:name w:val="Znak Znak Znak Znak"/>
    <w:basedOn w:val="Normalny"/>
    <w:qFormat/>
    <w:rsid w:val="007D7DA4"/>
    <w:pPr>
      <w:spacing w:after="160" w:line="240" w:lineRule="exact"/>
    </w:pPr>
    <w:rPr>
      <w:rFonts w:ascii="Tahoma" w:hAnsi="Tahoma"/>
      <w:sz w:val="20"/>
      <w:szCs w:val="20"/>
      <w:lang w:val="en-US" w:eastAsia="en-US"/>
    </w:rPr>
  </w:style>
  <w:style w:type="paragraph" w:customStyle="1" w:styleId="Zawartoramki">
    <w:name w:val="Zawartość ramki"/>
    <w:basedOn w:val="Normalny"/>
    <w:qFormat/>
  </w:style>
  <w:style w:type="table" w:styleId="Tabela-Siatka">
    <w:name w:val="Table Grid"/>
    <w:basedOn w:val="Standardowy"/>
    <w:rsid w:val="00CA7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26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3606">
      <w:bodyDiv w:val="1"/>
      <w:marLeft w:val="0"/>
      <w:marRight w:val="0"/>
      <w:marTop w:val="0"/>
      <w:marBottom w:val="0"/>
      <w:divBdr>
        <w:top w:val="none" w:sz="0" w:space="0" w:color="auto"/>
        <w:left w:val="none" w:sz="0" w:space="0" w:color="auto"/>
        <w:bottom w:val="none" w:sz="0" w:space="0" w:color="auto"/>
        <w:right w:val="none" w:sz="0" w:space="0" w:color="auto"/>
      </w:divBdr>
      <w:divsChild>
        <w:div w:id="527303120">
          <w:marLeft w:val="0"/>
          <w:marRight w:val="0"/>
          <w:marTop w:val="0"/>
          <w:marBottom w:val="0"/>
          <w:divBdr>
            <w:top w:val="none" w:sz="0" w:space="0" w:color="auto"/>
            <w:left w:val="none" w:sz="0" w:space="0" w:color="auto"/>
            <w:bottom w:val="none" w:sz="0" w:space="0" w:color="auto"/>
            <w:right w:val="none" w:sz="0" w:space="0" w:color="auto"/>
          </w:divBdr>
        </w:div>
        <w:div w:id="112554568">
          <w:marLeft w:val="0"/>
          <w:marRight w:val="0"/>
          <w:marTop w:val="0"/>
          <w:marBottom w:val="0"/>
          <w:divBdr>
            <w:top w:val="none" w:sz="0" w:space="0" w:color="auto"/>
            <w:left w:val="none" w:sz="0" w:space="0" w:color="auto"/>
            <w:bottom w:val="none" w:sz="0" w:space="0" w:color="auto"/>
            <w:right w:val="none" w:sz="0" w:space="0" w:color="auto"/>
          </w:divBdr>
        </w:div>
        <w:div w:id="1764378015">
          <w:marLeft w:val="0"/>
          <w:marRight w:val="0"/>
          <w:marTop w:val="0"/>
          <w:marBottom w:val="0"/>
          <w:divBdr>
            <w:top w:val="none" w:sz="0" w:space="0" w:color="auto"/>
            <w:left w:val="none" w:sz="0" w:space="0" w:color="auto"/>
            <w:bottom w:val="none" w:sz="0" w:space="0" w:color="auto"/>
            <w:right w:val="none" w:sz="0" w:space="0" w:color="auto"/>
          </w:divBdr>
        </w:div>
        <w:div w:id="2074310214">
          <w:marLeft w:val="0"/>
          <w:marRight w:val="0"/>
          <w:marTop w:val="0"/>
          <w:marBottom w:val="0"/>
          <w:divBdr>
            <w:top w:val="none" w:sz="0" w:space="0" w:color="auto"/>
            <w:left w:val="none" w:sz="0" w:space="0" w:color="auto"/>
            <w:bottom w:val="none" w:sz="0" w:space="0" w:color="auto"/>
            <w:right w:val="none" w:sz="0" w:space="0" w:color="auto"/>
          </w:divBdr>
        </w:div>
        <w:div w:id="1982614875">
          <w:marLeft w:val="0"/>
          <w:marRight w:val="0"/>
          <w:marTop w:val="0"/>
          <w:marBottom w:val="0"/>
          <w:divBdr>
            <w:top w:val="none" w:sz="0" w:space="0" w:color="auto"/>
            <w:left w:val="none" w:sz="0" w:space="0" w:color="auto"/>
            <w:bottom w:val="none" w:sz="0" w:space="0" w:color="auto"/>
            <w:right w:val="none" w:sz="0" w:space="0" w:color="auto"/>
          </w:divBdr>
        </w:div>
        <w:div w:id="926425659">
          <w:marLeft w:val="0"/>
          <w:marRight w:val="0"/>
          <w:marTop w:val="0"/>
          <w:marBottom w:val="0"/>
          <w:divBdr>
            <w:top w:val="none" w:sz="0" w:space="0" w:color="auto"/>
            <w:left w:val="none" w:sz="0" w:space="0" w:color="auto"/>
            <w:bottom w:val="none" w:sz="0" w:space="0" w:color="auto"/>
            <w:right w:val="none" w:sz="0" w:space="0" w:color="auto"/>
          </w:divBdr>
        </w:div>
        <w:div w:id="1439369504">
          <w:marLeft w:val="0"/>
          <w:marRight w:val="0"/>
          <w:marTop w:val="0"/>
          <w:marBottom w:val="0"/>
          <w:divBdr>
            <w:top w:val="none" w:sz="0" w:space="0" w:color="auto"/>
            <w:left w:val="none" w:sz="0" w:space="0" w:color="auto"/>
            <w:bottom w:val="none" w:sz="0" w:space="0" w:color="auto"/>
            <w:right w:val="none" w:sz="0" w:space="0" w:color="auto"/>
          </w:divBdr>
        </w:div>
        <w:div w:id="453863435">
          <w:marLeft w:val="0"/>
          <w:marRight w:val="0"/>
          <w:marTop w:val="0"/>
          <w:marBottom w:val="0"/>
          <w:divBdr>
            <w:top w:val="none" w:sz="0" w:space="0" w:color="auto"/>
            <w:left w:val="none" w:sz="0" w:space="0" w:color="auto"/>
            <w:bottom w:val="none" w:sz="0" w:space="0" w:color="auto"/>
            <w:right w:val="none" w:sz="0" w:space="0" w:color="auto"/>
          </w:divBdr>
        </w:div>
        <w:div w:id="275257897">
          <w:marLeft w:val="0"/>
          <w:marRight w:val="0"/>
          <w:marTop w:val="0"/>
          <w:marBottom w:val="0"/>
          <w:divBdr>
            <w:top w:val="none" w:sz="0" w:space="0" w:color="auto"/>
            <w:left w:val="none" w:sz="0" w:space="0" w:color="auto"/>
            <w:bottom w:val="none" w:sz="0" w:space="0" w:color="auto"/>
            <w:right w:val="none" w:sz="0" w:space="0" w:color="auto"/>
          </w:divBdr>
        </w:div>
        <w:div w:id="643698366">
          <w:marLeft w:val="0"/>
          <w:marRight w:val="0"/>
          <w:marTop w:val="0"/>
          <w:marBottom w:val="0"/>
          <w:divBdr>
            <w:top w:val="none" w:sz="0" w:space="0" w:color="auto"/>
            <w:left w:val="none" w:sz="0" w:space="0" w:color="auto"/>
            <w:bottom w:val="none" w:sz="0" w:space="0" w:color="auto"/>
            <w:right w:val="none" w:sz="0" w:space="0" w:color="auto"/>
          </w:divBdr>
        </w:div>
        <w:div w:id="392898766">
          <w:marLeft w:val="0"/>
          <w:marRight w:val="0"/>
          <w:marTop w:val="0"/>
          <w:marBottom w:val="0"/>
          <w:divBdr>
            <w:top w:val="none" w:sz="0" w:space="0" w:color="auto"/>
            <w:left w:val="none" w:sz="0" w:space="0" w:color="auto"/>
            <w:bottom w:val="none" w:sz="0" w:space="0" w:color="auto"/>
            <w:right w:val="none" w:sz="0" w:space="0" w:color="auto"/>
          </w:divBdr>
        </w:div>
        <w:div w:id="1910189288">
          <w:marLeft w:val="0"/>
          <w:marRight w:val="0"/>
          <w:marTop w:val="0"/>
          <w:marBottom w:val="0"/>
          <w:divBdr>
            <w:top w:val="none" w:sz="0" w:space="0" w:color="auto"/>
            <w:left w:val="none" w:sz="0" w:space="0" w:color="auto"/>
            <w:bottom w:val="none" w:sz="0" w:space="0" w:color="auto"/>
            <w:right w:val="none" w:sz="0" w:space="0" w:color="auto"/>
          </w:divBdr>
        </w:div>
        <w:div w:id="1557819775">
          <w:marLeft w:val="0"/>
          <w:marRight w:val="0"/>
          <w:marTop w:val="0"/>
          <w:marBottom w:val="0"/>
          <w:divBdr>
            <w:top w:val="none" w:sz="0" w:space="0" w:color="auto"/>
            <w:left w:val="none" w:sz="0" w:space="0" w:color="auto"/>
            <w:bottom w:val="none" w:sz="0" w:space="0" w:color="auto"/>
            <w:right w:val="none" w:sz="0" w:space="0" w:color="auto"/>
          </w:divBdr>
        </w:div>
        <w:div w:id="1036857022">
          <w:marLeft w:val="0"/>
          <w:marRight w:val="0"/>
          <w:marTop w:val="0"/>
          <w:marBottom w:val="0"/>
          <w:divBdr>
            <w:top w:val="none" w:sz="0" w:space="0" w:color="auto"/>
            <w:left w:val="none" w:sz="0" w:space="0" w:color="auto"/>
            <w:bottom w:val="none" w:sz="0" w:space="0" w:color="auto"/>
            <w:right w:val="none" w:sz="0" w:space="0" w:color="auto"/>
          </w:divBdr>
        </w:div>
        <w:div w:id="1249197355">
          <w:marLeft w:val="0"/>
          <w:marRight w:val="0"/>
          <w:marTop w:val="0"/>
          <w:marBottom w:val="0"/>
          <w:divBdr>
            <w:top w:val="none" w:sz="0" w:space="0" w:color="auto"/>
            <w:left w:val="none" w:sz="0" w:space="0" w:color="auto"/>
            <w:bottom w:val="none" w:sz="0" w:space="0" w:color="auto"/>
            <w:right w:val="none" w:sz="0" w:space="0" w:color="auto"/>
          </w:divBdr>
        </w:div>
        <w:div w:id="796337583">
          <w:marLeft w:val="0"/>
          <w:marRight w:val="0"/>
          <w:marTop w:val="0"/>
          <w:marBottom w:val="0"/>
          <w:divBdr>
            <w:top w:val="none" w:sz="0" w:space="0" w:color="auto"/>
            <w:left w:val="none" w:sz="0" w:space="0" w:color="auto"/>
            <w:bottom w:val="none" w:sz="0" w:space="0" w:color="auto"/>
            <w:right w:val="none" w:sz="0" w:space="0" w:color="auto"/>
          </w:divBdr>
        </w:div>
        <w:div w:id="715469625">
          <w:marLeft w:val="0"/>
          <w:marRight w:val="0"/>
          <w:marTop w:val="0"/>
          <w:marBottom w:val="0"/>
          <w:divBdr>
            <w:top w:val="none" w:sz="0" w:space="0" w:color="auto"/>
            <w:left w:val="none" w:sz="0" w:space="0" w:color="auto"/>
            <w:bottom w:val="none" w:sz="0" w:space="0" w:color="auto"/>
            <w:right w:val="none" w:sz="0" w:space="0" w:color="auto"/>
          </w:divBdr>
        </w:div>
        <w:div w:id="858589416">
          <w:marLeft w:val="0"/>
          <w:marRight w:val="0"/>
          <w:marTop w:val="0"/>
          <w:marBottom w:val="0"/>
          <w:divBdr>
            <w:top w:val="none" w:sz="0" w:space="0" w:color="auto"/>
            <w:left w:val="none" w:sz="0" w:space="0" w:color="auto"/>
            <w:bottom w:val="none" w:sz="0" w:space="0" w:color="auto"/>
            <w:right w:val="none" w:sz="0" w:space="0" w:color="auto"/>
          </w:divBdr>
        </w:div>
        <w:div w:id="620843642">
          <w:marLeft w:val="0"/>
          <w:marRight w:val="0"/>
          <w:marTop w:val="0"/>
          <w:marBottom w:val="0"/>
          <w:divBdr>
            <w:top w:val="none" w:sz="0" w:space="0" w:color="auto"/>
            <w:left w:val="none" w:sz="0" w:space="0" w:color="auto"/>
            <w:bottom w:val="none" w:sz="0" w:space="0" w:color="auto"/>
            <w:right w:val="none" w:sz="0" w:space="0" w:color="auto"/>
          </w:divBdr>
        </w:div>
        <w:div w:id="820535784">
          <w:marLeft w:val="0"/>
          <w:marRight w:val="0"/>
          <w:marTop w:val="0"/>
          <w:marBottom w:val="0"/>
          <w:divBdr>
            <w:top w:val="none" w:sz="0" w:space="0" w:color="auto"/>
            <w:left w:val="none" w:sz="0" w:space="0" w:color="auto"/>
            <w:bottom w:val="none" w:sz="0" w:space="0" w:color="auto"/>
            <w:right w:val="none" w:sz="0" w:space="0" w:color="auto"/>
          </w:divBdr>
        </w:div>
        <w:div w:id="717584856">
          <w:marLeft w:val="0"/>
          <w:marRight w:val="0"/>
          <w:marTop w:val="0"/>
          <w:marBottom w:val="0"/>
          <w:divBdr>
            <w:top w:val="none" w:sz="0" w:space="0" w:color="auto"/>
            <w:left w:val="none" w:sz="0" w:space="0" w:color="auto"/>
            <w:bottom w:val="none" w:sz="0" w:space="0" w:color="auto"/>
            <w:right w:val="none" w:sz="0" w:space="0" w:color="auto"/>
          </w:divBdr>
        </w:div>
        <w:div w:id="134177869">
          <w:marLeft w:val="0"/>
          <w:marRight w:val="0"/>
          <w:marTop w:val="0"/>
          <w:marBottom w:val="0"/>
          <w:divBdr>
            <w:top w:val="none" w:sz="0" w:space="0" w:color="auto"/>
            <w:left w:val="none" w:sz="0" w:space="0" w:color="auto"/>
            <w:bottom w:val="none" w:sz="0" w:space="0" w:color="auto"/>
            <w:right w:val="none" w:sz="0" w:space="0" w:color="auto"/>
          </w:divBdr>
        </w:div>
        <w:div w:id="175072198">
          <w:marLeft w:val="0"/>
          <w:marRight w:val="0"/>
          <w:marTop w:val="0"/>
          <w:marBottom w:val="0"/>
          <w:divBdr>
            <w:top w:val="none" w:sz="0" w:space="0" w:color="auto"/>
            <w:left w:val="none" w:sz="0" w:space="0" w:color="auto"/>
            <w:bottom w:val="none" w:sz="0" w:space="0" w:color="auto"/>
            <w:right w:val="none" w:sz="0" w:space="0" w:color="auto"/>
          </w:divBdr>
        </w:div>
        <w:div w:id="1380130447">
          <w:marLeft w:val="0"/>
          <w:marRight w:val="0"/>
          <w:marTop w:val="0"/>
          <w:marBottom w:val="0"/>
          <w:divBdr>
            <w:top w:val="none" w:sz="0" w:space="0" w:color="auto"/>
            <w:left w:val="none" w:sz="0" w:space="0" w:color="auto"/>
            <w:bottom w:val="none" w:sz="0" w:space="0" w:color="auto"/>
            <w:right w:val="none" w:sz="0" w:space="0" w:color="auto"/>
          </w:divBdr>
        </w:div>
        <w:div w:id="1700085452">
          <w:marLeft w:val="0"/>
          <w:marRight w:val="0"/>
          <w:marTop w:val="0"/>
          <w:marBottom w:val="0"/>
          <w:divBdr>
            <w:top w:val="none" w:sz="0" w:space="0" w:color="auto"/>
            <w:left w:val="none" w:sz="0" w:space="0" w:color="auto"/>
            <w:bottom w:val="none" w:sz="0" w:space="0" w:color="auto"/>
            <w:right w:val="none" w:sz="0" w:space="0" w:color="auto"/>
          </w:divBdr>
        </w:div>
        <w:div w:id="1117483907">
          <w:marLeft w:val="0"/>
          <w:marRight w:val="0"/>
          <w:marTop w:val="0"/>
          <w:marBottom w:val="0"/>
          <w:divBdr>
            <w:top w:val="none" w:sz="0" w:space="0" w:color="auto"/>
            <w:left w:val="none" w:sz="0" w:space="0" w:color="auto"/>
            <w:bottom w:val="none" w:sz="0" w:space="0" w:color="auto"/>
            <w:right w:val="none" w:sz="0" w:space="0" w:color="auto"/>
          </w:divBdr>
        </w:div>
        <w:div w:id="399449236">
          <w:marLeft w:val="0"/>
          <w:marRight w:val="0"/>
          <w:marTop w:val="0"/>
          <w:marBottom w:val="0"/>
          <w:divBdr>
            <w:top w:val="none" w:sz="0" w:space="0" w:color="auto"/>
            <w:left w:val="none" w:sz="0" w:space="0" w:color="auto"/>
            <w:bottom w:val="none" w:sz="0" w:space="0" w:color="auto"/>
            <w:right w:val="none" w:sz="0" w:space="0" w:color="auto"/>
          </w:divBdr>
        </w:div>
        <w:div w:id="1750418846">
          <w:marLeft w:val="0"/>
          <w:marRight w:val="0"/>
          <w:marTop w:val="0"/>
          <w:marBottom w:val="0"/>
          <w:divBdr>
            <w:top w:val="none" w:sz="0" w:space="0" w:color="auto"/>
            <w:left w:val="none" w:sz="0" w:space="0" w:color="auto"/>
            <w:bottom w:val="none" w:sz="0" w:space="0" w:color="auto"/>
            <w:right w:val="none" w:sz="0" w:space="0" w:color="auto"/>
          </w:divBdr>
        </w:div>
        <w:div w:id="1386952115">
          <w:marLeft w:val="0"/>
          <w:marRight w:val="0"/>
          <w:marTop w:val="0"/>
          <w:marBottom w:val="0"/>
          <w:divBdr>
            <w:top w:val="none" w:sz="0" w:space="0" w:color="auto"/>
            <w:left w:val="none" w:sz="0" w:space="0" w:color="auto"/>
            <w:bottom w:val="none" w:sz="0" w:space="0" w:color="auto"/>
            <w:right w:val="none" w:sz="0" w:space="0" w:color="auto"/>
          </w:divBdr>
        </w:div>
        <w:div w:id="875044347">
          <w:marLeft w:val="0"/>
          <w:marRight w:val="0"/>
          <w:marTop w:val="0"/>
          <w:marBottom w:val="0"/>
          <w:divBdr>
            <w:top w:val="none" w:sz="0" w:space="0" w:color="auto"/>
            <w:left w:val="none" w:sz="0" w:space="0" w:color="auto"/>
            <w:bottom w:val="none" w:sz="0" w:space="0" w:color="auto"/>
            <w:right w:val="none" w:sz="0" w:space="0" w:color="auto"/>
          </w:divBdr>
        </w:div>
        <w:div w:id="763847337">
          <w:marLeft w:val="0"/>
          <w:marRight w:val="0"/>
          <w:marTop w:val="0"/>
          <w:marBottom w:val="0"/>
          <w:divBdr>
            <w:top w:val="none" w:sz="0" w:space="0" w:color="auto"/>
            <w:left w:val="none" w:sz="0" w:space="0" w:color="auto"/>
            <w:bottom w:val="none" w:sz="0" w:space="0" w:color="auto"/>
            <w:right w:val="none" w:sz="0" w:space="0" w:color="auto"/>
          </w:divBdr>
        </w:div>
        <w:div w:id="22168703">
          <w:marLeft w:val="0"/>
          <w:marRight w:val="0"/>
          <w:marTop w:val="0"/>
          <w:marBottom w:val="0"/>
          <w:divBdr>
            <w:top w:val="none" w:sz="0" w:space="0" w:color="auto"/>
            <w:left w:val="none" w:sz="0" w:space="0" w:color="auto"/>
            <w:bottom w:val="none" w:sz="0" w:space="0" w:color="auto"/>
            <w:right w:val="none" w:sz="0" w:space="0" w:color="auto"/>
          </w:divBdr>
        </w:div>
        <w:div w:id="1677534859">
          <w:marLeft w:val="0"/>
          <w:marRight w:val="0"/>
          <w:marTop w:val="0"/>
          <w:marBottom w:val="0"/>
          <w:divBdr>
            <w:top w:val="none" w:sz="0" w:space="0" w:color="auto"/>
            <w:left w:val="none" w:sz="0" w:space="0" w:color="auto"/>
            <w:bottom w:val="none" w:sz="0" w:space="0" w:color="auto"/>
            <w:right w:val="none" w:sz="0" w:space="0" w:color="auto"/>
          </w:divBdr>
        </w:div>
        <w:div w:id="1051999095">
          <w:marLeft w:val="0"/>
          <w:marRight w:val="0"/>
          <w:marTop w:val="0"/>
          <w:marBottom w:val="0"/>
          <w:divBdr>
            <w:top w:val="none" w:sz="0" w:space="0" w:color="auto"/>
            <w:left w:val="none" w:sz="0" w:space="0" w:color="auto"/>
            <w:bottom w:val="none" w:sz="0" w:space="0" w:color="auto"/>
            <w:right w:val="none" w:sz="0" w:space="0" w:color="auto"/>
          </w:divBdr>
        </w:div>
        <w:div w:id="1426347067">
          <w:marLeft w:val="0"/>
          <w:marRight w:val="0"/>
          <w:marTop w:val="0"/>
          <w:marBottom w:val="0"/>
          <w:divBdr>
            <w:top w:val="none" w:sz="0" w:space="0" w:color="auto"/>
            <w:left w:val="none" w:sz="0" w:space="0" w:color="auto"/>
            <w:bottom w:val="none" w:sz="0" w:space="0" w:color="auto"/>
            <w:right w:val="none" w:sz="0" w:space="0" w:color="auto"/>
          </w:divBdr>
        </w:div>
        <w:div w:id="1959755508">
          <w:marLeft w:val="0"/>
          <w:marRight w:val="0"/>
          <w:marTop w:val="0"/>
          <w:marBottom w:val="0"/>
          <w:divBdr>
            <w:top w:val="none" w:sz="0" w:space="0" w:color="auto"/>
            <w:left w:val="none" w:sz="0" w:space="0" w:color="auto"/>
            <w:bottom w:val="none" w:sz="0" w:space="0" w:color="auto"/>
            <w:right w:val="none" w:sz="0" w:space="0" w:color="auto"/>
          </w:divBdr>
        </w:div>
        <w:div w:id="32654724">
          <w:marLeft w:val="0"/>
          <w:marRight w:val="0"/>
          <w:marTop w:val="0"/>
          <w:marBottom w:val="0"/>
          <w:divBdr>
            <w:top w:val="none" w:sz="0" w:space="0" w:color="auto"/>
            <w:left w:val="none" w:sz="0" w:space="0" w:color="auto"/>
            <w:bottom w:val="none" w:sz="0" w:space="0" w:color="auto"/>
            <w:right w:val="none" w:sz="0" w:space="0" w:color="auto"/>
          </w:divBdr>
        </w:div>
        <w:div w:id="1989244035">
          <w:marLeft w:val="0"/>
          <w:marRight w:val="0"/>
          <w:marTop w:val="0"/>
          <w:marBottom w:val="0"/>
          <w:divBdr>
            <w:top w:val="none" w:sz="0" w:space="0" w:color="auto"/>
            <w:left w:val="none" w:sz="0" w:space="0" w:color="auto"/>
            <w:bottom w:val="none" w:sz="0" w:space="0" w:color="auto"/>
            <w:right w:val="none" w:sz="0" w:space="0" w:color="auto"/>
          </w:divBdr>
        </w:div>
        <w:div w:id="1885209509">
          <w:marLeft w:val="0"/>
          <w:marRight w:val="0"/>
          <w:marTop w:val="0"/>
          <w:marBottom w:val="0"/>
          <w:divBdr>
            <w:top w:val="none" w:sz="0" w:space="0" w:color="auto"/>
            <w:left w:val="none" w:sz="0" w:space="0" w:color="auto"/>
            <w:bottom w:val="none" w:sz="0" w:space="0" w:color="auto"/>
            <w:right w:val="none" w:sz="0" w:space="0" w:color="auto"/>
          </w:divBdr>
        </w:div>
        <w:div w:id="1783645381">
          <w:marLeft w:val="0"/>
          <w:marRight w:val="0"/>
          <w:marTop w:val="0"/>
          <w:marBottom w:val="0"/>
          <w:divBdr>
            <w:top w:val="none" w:sz="0" w:space="0" w:color="auto"/>
            <w:left w:val="none" w:sz="0" w:space="0" w:color="auto"/>
            <w:bottom w:val="none" w:sz="0" w:space="0" w:color="auto"/>
            <w:right w:val="none" w:sz="0" w:space="0" w:color="auto"/>
          </w:divBdr>
        </w:div>
        <w:div w:id="1176187512">
          <w:marLeft w:val="0"/>
          <w:marRight w:val="0"/>
          <w:marTop w:val="0"/>
          <w:marBottom w:val="0"/>
          <w:divBdr>
            <w:top w:val="none" w:sz="0" w:space="0" w:color="auto"/>
            <w:left w:val="none" w:sz="0" w:space="0" w:color="auto"/>
            <w:bottom w:val="none" w:sz="0" w:space="0" w:color="auto"/>
            <w:right w:val="none" w:sz="0" w:space="0" w:color="auto"/>
          </w:divBdr>
        </w:div>
        <w:div w:id="990136272">
          <w:marLeft w:val="0"/>
          <w:marRight w:val="0"/>
          <w:marTop w:val="0"/>
          <w:marBottom w:val="0"/>
          <w:divBdr>
            <w:top w:val="none" w:sz="0" w:space="0" w:color="auto"/>
            <w:left w:val="none" w:sz="0" w:space="0" w:color="auto"/>
            <w:bottom w:val="none" w:sz="0" w:space="0" w:color="auto"/>
            <w:right w:val="none" w:sz="0" w:space="0" w:color="auto"/>
          </w:divBdr>
        </w:div>
        <w:div w:id="5455292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p.wrota.lubuskie.pl/ugzwierzy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9B69B-D672-4366-8107-096EC4E1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2912</TotalTime>
  <Pages>21</Pages>
  <Words>7237</Words>
  <Characters>43428</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mikolaj.budzinski</dc:creator>
  <dc:description/>
  <cp:lastModifiedBy>user</cp:lastModifiedBy>
  <cp:revision>152</cp:revision>
  <cp:lastPrinted>2018-08-08T12:18:00Z</cp:lastPrinted>
  <dcterms:created xsi:type="dcterms:W3CDTF">2016-10-12T09:32:00Z</dcterms:created>
  <dcterms:modified xsi:type="dcterms:W3CDTF">2018-08-09T07:15:00Z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MZGK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