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8F67" w14:textId="345EBAA4" w:rsidR="00DD04DC" w:rsidRPr="004B1752" w:rsidRDefault="00E26C12" w:rsidP="004B1752">
      <w:pPr>
        <w:spacing w:line="276" w:lineRule="auto"/>
        <w:ind w:left="1416" w:firstLine="708"/>
        <w:rPr>
          <w:i/>
          <w:color w:val="000000" w:themeColor="text1"/>
          <w:sz w:val="72"/>
          <w:szCs w:val="72"/>
        </w:rPr>
      </w:pPr>
      <w:r w:rsidRPr="004B1752">
        <w:rPr>
          <w:b/>
          <w:noProof/>
          <w:color w:val="000000" w:themeColor="text1"/>
          <w:sz w:val="72"/>
          <w:szCs w:val="72"/>
        </w:rPr>
        <w:drawing>
          <wp:anchor distT="0" distB="0" distL="114300" distR="114300" simplePos="0" relativeHeight="251662336" behindDoc="0" locked="0" layoutInCell="1" allowOverlap="0" wp14:anchorId="6A3F837E" wp14:editId="356E51A5">
            <wp:simplePos x="0" y="0"/>
            <wp:positionH relativeFrom="column">
              <wp:posOffset>335280</wp:posOffset>
            </wp:positionH>
            <wp:positionV relativeFrom="paragraph">
              <wp:posOffset>-334010</wp:posOffset>
            </wp:positionV>
            <wp:extent cx="834909" cy="923925"/>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909"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4DC" w:rsidRPr="004B1752">
        <w:rPr>
          <w:i/>
          <w:color w:val="000000" w:themeColor="text1"/>
          <w:sz w:val="72"/>
          <w:szCs w:val="72"/>
        </w:rPr>
        <w:t>Gmina Zwierzyn</w:t>
      </w:r>
      <w:r w:rsidR="004B1752" w:rsidRPr="004B1752">
        <w:rPr>
          <w:i/>
          <w:color w:val="000000" w:themeColor="text1"/>
          <w:sz w:val="72"/>
          <w:szCs w:val="72"/>
        </w:rPr>
        <w:t xml:space="preserve"> </w:t>
      </w:r>
    </w:p>
    <w:p w14:paraId="3DED2BA0" w14:textId="77777777" w:rsidR="00DD04DC" w:rsidRPr="00A722E5" w:rsidRDefault="00DD04DC" w:rsidP="009913C7">
      <w:pPr>
        <w:pStyle w:val="Tekstpodstawowy"/>
        <w:pBdr>
          <w:bottom w:val="outset" w:sz="6" w:space="0"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69AB0147" w:rsidR="00DD04DC" w:rsidRPr="00F224A8" w:rsidRDefault="00B04505" w:rsidP="00A722E5">
      <w:pPr>
        <w:widowControl w:val="0"/>
        <w:autoSpaceDE w:val="0"/>
        <w:autoSpaceDN w:val="0"/>
        <w:adjustRightInd w:val="0"/>
        <w:spacing w:line="276" w:lineRule="auto"/>
        <w:rPr>
          <w:sz w:val="22"/>
          <w:szCs w:val="22"/>
        </w:rPr>
      </w:pPr>
      <w:r>
        <w:rPr>
          <w:sz w:val="22"/>
          <w:szCs w:val="22"/>
        </w:rPr>
        <w:t>numer sprawy: ZP.271.09</w:t>
      </w:r>
      <w:r w:rsidR="00E26C12" w:rsidRPr="00F224A8">
        <w:rPr>
          <w:sz w:val="22"/>
          <w:szCs w:val="22"/>
        </w:rPr>
        <w:t>.2021</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63CB719C" w:rsidR="00DD04DC" w:rsidRPr="004B1752" w:rsidRDefault="00DD04DC" w:rsidP="00A722E5">
      <w:pPr>
        <w:widowControl w:val="0"/>
        <w:autoSpaceDE w:val="0"/>
        <w:autoSpaceDN w:val="0"/>
        <w:adjustRightInd w:val="0"/>
        <w:spacing w:line="276" w:lineRule="auto"/>
        <w:jc w:val="center"/>
        <w:rPr>
          <w:sz w:val="32"/>
          <w:szCs w:val="32"/>
        </w:rPr>
      </w:pPr>
      <w:r w:rsidRPr="004B1752">
        <w:rPr>
          <w:sz w:val="32"/>
          <w:szCs w:val="32"/>
        </w:rPr>
        <w:t xml:space="preserve">SPECYFIKACJA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43EF04B" w14:textId="77777777" w:rsidR="004B1752" w:rsidRDefault="004B1752"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4F7310CB" w14:textId="4C165346" w:rsidR="009913C7" w:rsidRPr="004B1752" w:rsidRDefault="009913C7" w:rsidP="009913C7">
      <w:pPr>
        <w:jc w:val="center"/>
        <w:rPr>
          <w:rFonts w:ascii="Garamond" w:hAnsi="Garamond"/>
          <w:b/>
          <w:bCs/>
          <w:iCs/>
          <w:sz w:val="28"/>
          <w:szCs w:val="28"/>
        </w:rPr>
      </w:pPr>
      <w:r w:rsidRPr="004B1752">
        <w:rPr>
          <w:rFonts w:ascii="Garamond" w:hAnsi="Garamond"/>
          <w:b/>
          <w:bCs/>
          <w:sz w:val="28"/>
          <w:szCs w:val="28"/>
        </w:rPr>
        <w:t>Dostaw</w:t>
      </w:r>
      <w:r w:rsidR="00DD25BF">
        <w:rPr>
          <w:rFonts w:ascii="Garamond" w:eastAsia="TimesNewRoman" w:hAnsi="Garamond" w:cs="TimesNewRoman"/>
          <w:b/>
          <w:sz w:val="28"/>
          <w:szCs w:val="28"/>
        </w:rPr>
        <w:t>a</w:t>
      </w:r>
      <w:r w:rsidRPr="004B1752">
        <w:rPr>
          <w:rFonts w:ascii="Garamond" w:eastAsia="TimesNewRoman" w:hAnsi="Garamond" w:cs="TimesNewRoman"/>
          <w:b/>
          <w:sz w:val="28"/>
          <w:szCs w:val="28"/>
        </w:rPr>
        <w:t xml:space="preserve"> sprzętu komputerowego w ramach projektu pn.: „</w:t>
      </w:r>
      <w:r w:rsidR="004B1752" w:rsidRPr="004B1752">
        <w:rPr>
          <w:rFonts w:ascii="Garamond" w:hAnsi="Garamond"/>
          <w:b/>
          <w:sz w:val="28"/>
          <w:szCs w:val="28"/>
        </w:rPr>
        <w:t>Rozwój edukacji przedszkolnej w Gminie Zwierzyn</w:t>
      </w:r>
      <w:r w:rsidRPr="004B1752">
        <w:rPr>
          <w:rFonts w:ascii="Garamond" w:hAnsi="Garamond"/>
          <w:b/>
          <w:bCs/>
          <w:sz w:val="28"/>
          <w:szCs w:val="28"/>
        </w:rPr>
        <w:t>”</w:t>
      </w:r>
    </w:p>
    <w:p w14:paraId="28AF79CC" w14:textId="77777777" w:rsidR="004B1752" w:rsidRDefault="004B1752" w:rsidP="00E26C12">
      <w:pPr>
        <w:widowControl w:val="0"/>
        <w:autoSpaceDE w:val="0"/>
        <w:autoSpaceDN w:val="0"/>
        <w:adjustRightInd w:val="0"/>
        <w:spacing w:before="400"/>
        <w:jc w:val="center"/>
      </w:pPr>
    </w:p>
    <w:p w14:paraId="4E47F89B" w14:textId="4BC72F2B" w:rsidR="00E26C12" w:rsidRPr="00E26C12" w:rsidRDefault="00E26C12" w:rsidP="00E26C12">
      <w:pPr>
        <w:widowControl w:val="0"/>
        <w:autoSpaceDE w:val="0"/>
        <w:autoSpaceDN w:val="0"/>
        <w:adjustRightInd w:val="0"/>
        <w:spacing w:before="400"/>
        <w:jc w:val="center"/>
        <w:rPr>
          <w:color w:val="000000"/>
        </w:rPr>
      </w:pPr>
      <w:r>
        <w:t>o udzielenie zamówienia w trybie podstawowym bez przeprowadzenia negocjacji na podstawie art. 275 pkt 1 ustawy z dnia 11 września 2019 roku Prawo zamówień publicznych (</w:t>
      </w:r>
      <w:r w:rsidR="00BA3B25">
        <w:t>Dz. U. z 2021 r. poz. 1129</w:t>
      </w:r>
      <w:r>
        <w:t xml:space="preserve">z </w:t>
      </w:r>
      <w:proofErr w:type="spellStart"/>
      <w:r>
        <w:t>późn</w:t>
      </w:r>
      <w:proofErr w:type="spellEnd"/>
      <w:r>
        <w:t>. zm.)</w:t>
      </w:r>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EE05ABA" w14:textId="77777777" w:rsidR="004B1752" w:rsidRDefault="004B1752" w:rsidP="00A722E5">
      <w:pPr>
        <w:widowControl w:val="0"/>
        <w:tabs>
          <w:tab w:val="left" w:pos="9355"/>
        </w:tabs>
        <w:autoSpaceDE w:val="0"/>
        <w:autoSpaceDN w:val="0"/>
        <w:adjustRightInd w:val="0"/>
        <w:spacing w:line="276" w:lineRule="auto"/>
        <w:ind w:left="6480" w:right="-1"/>
        <w:rPr>
          <w:sz w:val="22"/>
          <w:szCs w:val="22"/>
        </w:rPr>
      </w:pPr>
    </w:p>
    <w:p w14:paraId="300586AF" w14:textId="77777777" w:rsidR="004B1752" w:rsidRDefault="004B1752"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4674FFA6" w14:textId="115871E8" w:rsidR="00015332" w:rsidRPr="00475F99" w:rsidRDefault="000E2C19" w:rsidP="000E2C19">
      <w:pPr>
        <w:spacing w:line="276" w:lineRule="auto"/>
        <w:jc w:val="center"/>
        <w:rPr>
          <w:b/>
          <w:bCs/>
          <w:color w:val="000000" w:themeColor="text1"/>
          <w:sz w:val="22"/>
          <w:szCs w:val="22"/>
        </w:rPr>
      </w:pPr>
      <w:r>
        <w:rPr>
          <w:sz w:val="22"/>
          <w:szCs w:val="22"/>
        </w:rPr>
        <w:br w:type="column"/>
      </w:r>
      <w:r w:rsidR="00015332" w:rsidRPr="00475F99">
        <w:rPr>
          <w:b/>
          <w:bCs/>
          <w:color w:val="000000" w:themeColor="text1"/>
          <w:sz w:val="22"/>
          <w:szCs w:val="22"/>
        </w:rPr>
        <w:lastRenderedPageBreak/>
        <w:t>Specyfikacja Warunków Zamówienia zawiera:</w:t>
      </w:r>
    </w:p>
    <w:p w14:paraId="4674FFA7" w14:textId="77777777" w:rsidR="00015332" w:rsidRPr="00475F99" w:rsidRDefault="00015332" w:rsidP="00A722E5">
      <w:pPr>
        <w:spacing w:line="276" w:lineRule="auto"/>
        <w:jc w:val="center"/>
        <w:rPr>
          <w:color w:val="000000" w:themeColor="text1"/>
          <w:sz w:val="22"/>
          <w:szCs w:val="22"/>
        </w:rPr>
      </w:pPr>
    </w:p>
    <w:p w14:paraId="4674FFA8" w14:textId="77777777" w:rsidR="00015332" w:rsidRPr="00475F99" w:rsidRDefault="00015332" w:rsidP="00A722E5">
      <w:pPr>
        <w:spacing w:line="276" w:lineRule="auto"/>
        <w:jc w:val="center"/>
        <w:rPr>
          <w:color w:val="000000" w:themeColor="text1"/>
          <w:sz w:val="22"/>
          <w:szCs w:val="22"/>
        </w:rPr>
      </w:pPr>
    </w:p>
    <w:p w14:paraId="4674FFA9" w14:textId="6E4CEBD3" w:rsidR="00015332" w:rsidRPr="00475F99" w:rsidRDefault="00E26C12" w:rsidP="00A722E5">
      <w:pPr>
        <w:spacing w:line="276" w:lineRule="auto"/>
        <w:ind w:left="1440" w:hanging="1440"/>
        <w:rPr>
          <w:b/>
          <w:bCs/>
          <w:color w:val="000000" w:themeColor="text1"/>
          <w:sz w:val="22"/>
          <w:szCs w:val="22"/>
        </w:rPr>
      </w:pPr>
      <w:r w:rsidRPr="00475F99">
        <w:rPr>
          <w:b/>
          <w:bCs/>
          <w:color w:val="000000" w:themeColor="text1"/>
          <w:sz w:val="22"/>
          <w:szCs w:val="22"/>
        </w:rPr>
        <w:t>Tom I</w:t>
      </w:r>
      <w:r w:rsidR="00015332" w:rsidRPr="00475F99">
        <w:rPr>
          <w:b/>
          <w:bCs/>
          <w:color w:val="000000" w:themeColor="text1"/>
          <w:sz w:val="22"/>
          <w:szCs w:val="22"/>
        </w:rPr>
        <w:t>:</w:t>
      </w:r>
      <w:r w:rsidR="00015332" w:rsidRPr="00475F99">
        <w:rPr>
          <w:b/>
          <w:bCs/>
          <w:color w:val="000000" w:themeColor="text1"/>
          <w:sz w:val="22"/>
          <w:szCs w:val="22"/>
        </w:rPr>
        <w:tab/>
      </w:r>
      <w:r w:rsidRPr="00475F99">
        <w:rPr>
          <w:b/>
          <w:bCs/>
          <w:color w:val="000000" w:themeColor="text1"/>
          <w:sz w:val="22"/>
          <w:szCs w:val="22"/>
        </w:rPr>
        <w:t>Specyfikacja Warunków Zamówienia</w:t>
      </w:r>
    </w:p>
    <w:p w14:paraId="4674FFAA" w14:textId="77777777" w:rsidR="00015332" w:rsidRPr="00475F99" w:rsidRDefault="00015332" w:rsidP="00A722E5">
      <w:pPr>
        <w:spacing w:line="276" w:lineRule="auto"/>
        <w:rPr>
          <w:color w:val="000000" w:themeColor="text1"/>
          <w:sz w:val="22"/>
          <w:szCs w:val="22"/>
        </w:rPr>
      </w:pPr>
    </w:p>
    <w:p w14:paraId="57FE11C0" w14:textId="4D8E4513" w:rsidR="00057BF5" w:rsidRPr="00475F99" w:rsidRDefault="00057BF5" w:rsidP="00A722E5">
      <w:pPr>
        <w:spacing w:after="100" w:afterAutospacing="1" w:line="276" w:lineRule="auto"/>
        <w:rPr>
          <w:b/>
          <w:bCs/>
          <w:color w:val="000000" w:themeColor="text1"/>
          <w:sz w:val="22"/>
          <w:szCs w:val="22"/>
        </w:rPr>
      </w:pPr>
      <w:r w:rsidRPr="00475F99">
        <w:rPr>
          <w:b/>
          <w:bCs/>
          <w:color w:val="000000" w:themeColor="text1"/>
          <w:sz w:val="22"/>
          <w:szCs w:val="22"/>
        </w:rPr>
        <w:t>Załączniki</w:t>
      </w:r>
      <w:r w:rsidR="00E26C12" w:rsidRPr="00475F99">
        <w:rPr>
          <w:b/>
          <w:bCs/>
          <w:color w:val="000000" w:themeColor="text1"/>
          <w:sz w:val="22"/>
          <w:szCs w:val="22"/>
        </w:rPr>
        <w:t>:</w:t>
      </w:r>
    </w:p>
    <w:p w14:paraId="306A92FA" w14:textId="703F0915" w:rsidR="005055FC" w:rsidRPr="00475F99" w:rsidRDefault="005055FC" w:rsidP="005055FC">
      <w:pPr>
        <w:spacing w:before="240"/>
        <w:ind w:left="3540" w:hanging="2100"/>
        <w:jc w:val="both"/>
        <w:rPr>
          <w:color w:val="000000" w:themeColor="text1"/>
          <w:sz w:val="22"/>
          <w:szCs w:val="22"/>
        </w:rPr>
      </w:pPr>
      <w:r w:rsidRPr="00475F99">
        <w:rPr>
          <w:color w:val="000000" w:themeColor="text1"/>
          <w:sz w:val="22"/>
          <w:szCs w:val="22"/>
        </w:rPr>
        <w:t xml:space="preserve">Załącznik </w:t>
      </w:r>
      <w:r>
        <w:rPr>
          <w:color w:val="000000" w:themeColor="text1"/>
          <w:sz w:val="22"/>
          <w:szCs w:val="22"/>
        </w:rPr>
        <w:t>1</w:t>
      </w:r>
      <w:r w:rsidRPr="00475F99">
        <w:rPr>
          <w:color w:val="000000" w:themeColor="text1"/>
          <w:sz w:val="22"/>
          <w:szCs w:val="22"/>
        </w:rPr>
        <w:tab/>
      </w:r>
      <w:r>
        <w:rPr>
          <w:color w:val="000000" w:themeColor="text1"/>
          <w:sz w:val="22"/>
          <w:szCs w:val="22"/>
        </w:rPr>
        <w:t>Formularz ofertowy</w:t>
      </w:r>
    </w:p>
    <w:p w14:paraId="4674FFB0" w14:textId="51D1B6DB" w:rsidR="00015332" w:rsidRPr="00475F99" w:rsidRDefault="003852D5" w:rsidP="00F224A8">
      <w:pPr>
        <w:spacing w:before="240"/>
        <w:ind w:left="3540" w:hanging="2100"/>
        <w:jc w:val="both"/>
        <w:rPr>
          <w:color w:val="000000" w:themeColor="text1"/>
          <w:sz w:val="22"/>
          <w:szCs w:val="22"/>
        </w:rPr>
      </w:pPr>
      <w:r w:rsidRPr="00475F99">
        <w:rPr>
          <w:color w:val="000000" w:themeColor="text1"/>
          <w:sz w:val="22"/>
          <w:szCs w:val="22"/>
        </w:rPr>
        <w:t xml:space="preserve">Załącznik </w:t>
      </w:r>
      <w:r w:rsidR="00D96609" w:rsidRPr="00475F99">
        <w:rPr>
          <w:color w:val="000000" w:themeColor="text1"/>
          <w:sz w:val="22"/>
          <w:szCs w:val="22"/>
        </w:rPr>
        <w:t>2</w:t>
      </w:r>
      <w:r w:rsidR="00015332" w:rsidRPr="00475F99">
        <w:rPr>
          <w:color w:val="000000" w:themeColor="text1"/>
          <w:sz w:val="22"/>
          <w:szCs w:val="22"/>
        </w:rPr>
        <w:tab/>
      </w:r>
      <w:r w:rsidR="00E26C12" w:rsidRPr="00475F99">
        <w:rPr>
          <w:color w:val="000000" w:themeColor="text1"/>
          <w:sz w:val="22"/>
          <w:szCs w:val="22"/>
        </w:rPr>
        <w:t>Wzór umowy</w:t>
      </w:r>
    </w:p>
    <w:p w14:paraId="4674FFB1" w14:textId="3CCA0170" w:rsidR="00015332" w:rsidRPr="00475F99" w:rsidRDefault="00D96609" w:rsidP="00F224A8">
      <w:pPr>
        <w:spacing w:before="240"/>
        <w:ind w:left="3540" w:hanging="2100"/>
        <w:jc w:val="both"/>
        <w:rPr>
          <w:color w:val="000000" w:themeColor="text1"/>
          <w:sz w:val="22"/>
          <w:szCs w:val="22"/>
        </w:rPr>
      </w:pPr>
      <w:r w:rsidRPr="00475F99">
        <w:rPr>
          <w:color w:val="000000" w:themeColor="text1"/>
          <w:sz w:val="22"/>
          <w:szCs w:val="22"/>
        </w:rPr>
        <w:t>Załącznik</w:t>
      </w:r>
      <w:r w:rsidR="003852D5" w:rsidRPr="00475F99">
        <w:rPr>
          <w:color w:val="000000" w:themeColor="text1"/>
          <w:sz w:val="22"/>
          <w:szCs w:val="22"/>
        </w:rPr>
        <w:t xml:space="preserve"> </w:t>
      </w:r>
      <w:r w:rsidR="00015332" w:rsidRPr="00475F99">
        <w:rPr>
          <w:color w:val="000000" w:themeColor="text1"/>
          <w:sz w:val="22"/>
          <w:szCs w:val="22"/>
        </w:rPr>
        <w:t>3</w:t>
      </w:r>
      <w:r w:rsidR="00015332" w:rsidRPr="00475F99">
        <w:rPr>
          <w:color w:val="000000" w:themeColor="text1"/>
          <w:sz w:val="22"/>
          <w:szCs w:val="22"/>
        </w:rPr>
        <w:tab/>
      </w:r>
      <w:r w:rsidR="00ED6328" w:rsidRPr="00475F99">
        <w:rPr>
          <w:color w:val="000000" w:themeColor="text1"/>
          <w:sz w:val="22"/>
          <w:szCs w:val="22"/>
        </w:rPr>
        <w:t>RODO</w:t>
      </w:r>
    </w:p>
    <w:p w14:paraId="484F03CC" w14:textId="5E8A2FF0" w:rsidR="004A6977" w:rsidRPr="00475F99" w:rsidRDefault="003852D5" w:rsidP="00F224A8">
      <w:pPr>
        <w:tabs>
          <w:tab w:val="left" w:pos="2410"/>
        </w:tabs>
        <w:spacing w:before="240"/>
        <w:ind w:left="3540" w:hanging="2100"/>
        <w:jc w:val="both"/>
        <w:rPr>
          <w:color w:val="000000" w:themeColor="text1"/>
          <w:sz w:val="22"/>
          <w:szCs w:val="22"/>
        </w:rPr>
      </w:pPr>
      <w:r w:rsidRPr="00475F99">
        <w:rPr>
          <w:color w:val="000000" w:themeColor="text1"/>
          <w:sz w:val="22"/>
          <w:szCs w:val="22"/>
        </w:rPr>
        <w:t xml:space="preserve">Załącznik </w:t>
      </w:r>
      <w:r w:rsidR="004A6977" w:rsidRPr="00475F99">
        <w:rPr>
          <w:color w:val="000000" w:themeColor="text1"/>
          <w:sz w:val="22"/>
          <w:szCs w:val="22"/>
        </w:rPr>
        <w:t xml:space="preserve">4     </w:t>
      </w:r>
      <w:r w:rsidR="00BD617B" w:rsidRPr="00475F99">
        <w:rPr>
          <w:color w:val="000000" w:themeColor="text1"/>
          <w:sz w:val="22"/>
          <w:szCs w:val="22"/>
        </w:rPr>
        <w:tab/>
      </w:r>
      <w:r w:rsidR="00E26C12" w:rsidRPr="00475F99">
        <w:rPr>
          <w:color w:val="000000" w:themeColor="text1"/>
          <w:sz w:val="22"/>
          <w:szCs w:val="22"/>
        </w:rPr>
        <w:t>Oświadczenie</w:t>
      </w:r>
    </w:p>
    <w:p w14:paraId="50ECCF9F" w14:textId="77777777" w:rsidR="0081286B" w:rsidRDefault="00D96609" w:rsidP="00F224A8">
      <w:pPr>
        <w:spacing w:before="240"/>
        <w:ind w:left="3062" w:hanging="1622"/>
        <w:jc w:val="both"/>
        <w:rPr>
          <w:color w:val="000000" w:themeColor="text1"/>
          <w:sz w:val="22"/>
          <w:szCs w:val="22"/>
        </w:rPr>
      </w:pPr>
      <w:r w:rsidRPr="00475F99">
        <w:rPr>
          <w:color w:val="000000" w:themeColor="text1"/>
          <w:sz w:val="22"/>
          <w:szCs w:val="22"/>
        </w:rPr>
        <w:t>Załącznik</w:t>
      </w:r>
      <w:r w:rsidR="003852D5" w:rsidRPr="00475F99">
        <w:rPr>
          <w:color w:val="000000" w:themeColor="text1"/>
          <w:sz w:val="22"/>
          <w:szCs w:val="22"/>
        </w:rPr>
        <w:t xml:space="preserve"> </w:t>
      </w:r>
      <w:r w:rsidR="004A6977" w:rsidRPr="00475F99">
        <w:rPr>
          <w:color w:val="000000" w:themeColor="text1"/>
          <w:sz w:val="22"/>
          <w:szCs w:val="22"/>
        </w:rPr>
        <w:t>5</w:t>
      </w:r>
      <w:r w:rsidR="00015332" w:rsidRPr="00475F99">
        <w:rPr>
          <w:color w:val="000000" w:themeColor="text1"/>
          <w:sz w:val="22"/>
          <w:szCs w:val="22"/>
        </w:rPr>
        <w:tab/>
      </w:r>
      <w:r w:rsidR="00015332" w:rsidRPr="00475F99">
        <w:rPr>
          <w:color w:val="000000" w:themeColor="text1"/>
          <w:sz w:val="22"/>
          <w:szCs w:val="22"/>
        </w:rPr>
        <w:tab/>
        <w:t>Formularz Grupa kapitałowa</w:t>
      </w:r>
    </w:p>
    <w:p w14:paraId="1604388B" w14:textId="0D77F87C" w:rsidR="00CA3AF7" w:rsidRDefault="00CA3AF7" w:rsidP="00F224A8">
      <w:pPr>
        <w:spacing w:before="240"/>
        <w:ind w:left="3062" w:hanging="1622"/>
        <w:jc w:val="both"/>
        <w:rPr>
          <w:color w:val="000000" w:themeColor="text1"/>
          <w:sz w:val="22"/>
          <w:szCs w:val="22"/>
        </w:rPr>
      </w:pPr>
      <w:r>
        <w:rPr>
          <w:color w:val="000000" w:themeColor="text1"/>
          <w:sz w:val="22"/>
          <w:szCs w:val="22"/>
        </w:rPr>
        <w:t>Załącznik A</w:t>
      </w:r>
      <w:r>
        <w:rPr>
          <w:color w:val="000000" w:themeColor="text1"/>
          <w:sz w:val="22"/>
          <w:szCs w:val="22"/>
        </w:rPr>
        <w:tab/>
      </w:r>
      <w:r>
        <w:rPr>
          <w:color w:val="000000" w:themeColor="text1"/>
          <w:sz w:val="22"/>
          <w:szCs w:val="22"/>
        </w:rPr>
        <w:tab/>
        <w:t>Opis przedmiotu zamówienia</w:t>
      </w:r>
    </w:p>
    <w:p w14:paraId="2F7C145B" w14:textId="54D4F7FE" w:rsidR="00CA3AF7" w:rsidRPr="00475F99" w:rsidRDefault="00CA3AF7" w:rsidP="00CA3AF7">
      <w:pPr>
        <w:spacing w:before="240"/>
        <w:ind w:left="3062" w:hanging="1622"/>
        <w:jc w:val="both"/>
        <w:rPr>
          <w:color w:val="000000" w:themeColor="text1"/>
          <w:sz w:val="22"/>
          <w:szCs w:val="22"/>
        </w:rPr>
      </w:pPr>
      <w:r>
        <w:rPr>
          <w:color w:val="000000" w:themeColor="text1"/>
          <w:sz w:val="22"/>
          <w:szCs w:val="22"/>
        </w:rPr>
        <w:t>Załącznik B</w:t>
      </w:r>
      <w:r>
        <w:rPr>
          <w:color w:val="000000" w:themeColor="text1"/>
          <w:sz w:val="22"/>
          <w:szCs w:val="22"/>
        </w:rPr>
        <w:tab/>
      </w:r>
      <w:r>
        <w:rPr>
          <w:color w:val="000000" w:themeColor="text1"/>
          <w:sz w:val="22"/>
          <w:szCs w:val="22"/>
        </w:rPr>
        <w:tab/>
      </w:r>
      <w:r w:rsidR="004B4C99">
        <w:rPr>
          <w:color w:val="000000" w:themeColor="text1"/>
          <w:sz w:val="22"/>
          <w:szCs w:val="22"/>
        </w:rPr>
        <w:t xml:space="preserve">Parametry oferowanego </w:t>
      </w:r>
      <w:r w:rsidR="00937A9D">
        <w:rPr>
          <w:color w:val="000000" w:themeColor="text1"/>
          <w:sz w:val="22"/>
          <w:szCs w:val="22"/>
        </w:rPr>
        <w:t>sprzętu</w:t>
      </w:r>
    </w:p>
    <w:p w14:paraId="48779AD7" w14:textId="77777777" w:rsidR="00CA3AF7" w:rsidRPr="00475F99" w:rsidRDefault="00CA3AF7" w:rsidP="00F224A8">
      <w:pPr>
        <w:spacing w:before="240"/>
        <w:ind w:left="3062" w:hanging="1622"/>
        <w:jc w:val="both"/>
        <w:rPr>
          <w:color w:val="000000" w:themeColor="text1"/>
          <w:sz w:val="22"/>
          <w:szCs w:val="22"/>
        </w:rPr>
      </w:pPr>
    </w:p>
    <w:p w14:paraId="60BF9F40" w14:textId="0FD7CC68" w:rsidR="002767C7" w:rsidRPr="00475F99" w:rsidRDefault="002767C7" w:rsidP="002767C7">
      <w:pPr>
        <w:spacing w:before="120" w:line="276" w:lineRule="auto"/>
        <w:ind w:left="3062" w:hanging="1622"/>
        <w:jc w:val="both"/>
        <w:rPr>
          <w:color w:val="000000" w:themeColor="text1"/>
          <w:sz w:val="22"/>
          <w:szCs w:val="22"/>
        </w:rPr>
      </w:pPr>
    </w:p>
    <w:p w14:paraId="5B08194E" w14:textId="77777777" w:rsidR="002767C7" w:rsidRDefault="002767C7" w:rsidP="00A722E5">
      <w:pPr>
        <w:spacing w:before="120" w:line="276" w:lineRule="auto"/>
        <w:ind w:left="3062" w:hanging="1622"/>
        <w:jc w:val="both"/>
        <w:rPr>
          <w:sz w:val="22"/>
          <w:szCs w:val="22"/>
        </w:rPr>
      </w:pPr>
    </w:p>
    <w:p w14:paraId="1B788035" w14:textId="2CA5EE85"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ab/>
      </w:r>
    </w:p>
    <w:p w14:paraId="7BAE6239" w14:textId="77777777" w:rsidR="0010276F" w:rsidRPr="00A722E5" w:rsidRDefault="0010276F" w:rsidP="0010276F">
      <w:pPr>
        <w:spacing w:before="120" w:line="276" w:lineRule="auto"/>
        <w:ind w:left="3540" w:hanging="2100"/>
        <w:jc w:val="both"/>
        <w:rPr>
          <w:sz w:val="22"/>
          <w:szCs w:val="22"/>
        </w:rPr>
      </w:pP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69871338" w14:textId="53828CA9" w:rsidR="00563D53" w:rsidRDefault="00015332" w:rsidP="00A722E5">
      <w:pPr>
        <w:pStyle w:val="Tekstpodstawowy"/>
        <w:spacing w:line="276" w:lineRule="auto"/>
        <w:ind w:right="-427"/>
        <w:jc w:val="center"/>
        <w:rPr>
          <w:rFonts w:ascii="Times New Roman" w:hAnsi="Times New Roman" w:cs="Times New Roman"/>
          <w:b/>
          <w:bCs/>
        </w:rPr>
      </w:pPr>
      <w:r w:rsidRPr="0010276F">
        <w:br w:type="page"/>
      </w:r>
    </w:p>
    <w:p w14:paraId="08A03E78" w14:textId="7DF93F2E" w:rsidR="00015332" w:rsidRPr="00563D53" w:rsidRDefault="00563D53" w:rsidP="00A722E5">
      <w:pPr>
        <w:pStyle w:val="Tekstpodstawowy"/>
        <w:spacing w:line="276" w:lineRule="auto"/>
        <w:ind w:right="-427"/>
        <w:jc w:val="center"/>
        <w:rPr>
          <w:rFonts w:ascii="Times New Roman" w:hAnsi="Times New Roman" w:cs="Times New Roman"/>
          <w:b/>
          <w:bCs/>
        </w:rPr>
      </w:pPr>
      <w:r w:rsidRPr="00563D53">
        <w:rPr>
          <w:rFonts w:ascii="Times New Roman" w:hAnsi="Times New Roman" w:cs="Times New Roman"/>
          <w:b/>
          <w:bCs/>
        </w:rPr>
        <w:lastRenderedPageBreak/>
        <w:t>SPECYFIKACJA WARUNKÓW ZAMÓWIENIA</w:t>
      </w:r>
    </w:p>
    <w:p w14:paraId="4674FFBC" w14:textId="77777777" w:rsidR="00015332" w:rsidRPr="00563D53" w:rsidRDefault="00015332" w:rsidP="00A722E5">
      <w:pPr>
        <w:spacing w:line="276" w:lineRule="auto"/>
        <w:jc w:val="center"/>
      </w:pPr>
    </w:p>
    <w:p w14:paraId="4674FFBD" w14:textId="0E927800" w:rsidR="00015332" w:rsidRPr="00563D53" w:rsidRDefault="00015332" w:rsidP="00223906">
      <w:pPr>
        <w:pStyle w:val="Tekstpodstawowy"/>
        <w:numPr>
          <w:ilvl w:val="0"/>
          <w:numId w:val="3"/>
        </w:numPr>
        <w:tabs>
          <w:tab w:val="left" w:pos="709"/>
        </w:tabs>
        <w:spacing w:line="276" w:lineRule="auto"/>
        <w:rPr>
          <w:rFonts w:ascii="Times New Roman" w:hAnsi="Times New Roman" w:cs="Times New Roman"/>
          <w:b/>
          <w:bCs/>
        </w:rPr>
      </w:pPr>
      <w:r w:rsidRPr="00563D53">
        <w:rPr>
          <w:rFonts w:ascii="Times New Roman" w:hAnsi="Times New Roman" w:cs="Times New Roman"/>
          <w:b/>
          <w:bCs/>
        </w:rPr>
        <w:t>ZAMAWIAJĄCY</w:t>
      </w:r>
    </w:p>
    <w:p w14:paraId="1E0A5CAF" w14:textId="77777777" w:rsidR="00DD04DC" w:rsidRPr="00563D53" w:rsidRDefault="00DD04DC" w:rsidP="00A722E5">
      <w:pPr>
        <w:pStyle w:val="Tekstpodstawowy"/>
        <w:tabs>
          <w:tab w:val="left" w:pos="709"/>
        </w:tabs>
        <w:spacing w:line="276" w:lineRule="auto"/>
        <w:ind w:left="1065"/>
        <w:rPr>
          <w:rFonts w:ascii="Times New Roman" w:hAnsi="Times New Roman" w:cs="Times New Roman"/>
          <w:b/>
          <w:bCs/>
        </w:rPr>
      </w:pPr>
    </w:p>
    <w:p w14:paraId="29B06075"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Gmina Zwierzyn</w:t>
      </w:r>
    </w:p>
    <w:p w14:paraId="6E714244"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ul. Wojska Polskiego 8</w:t>
      </w:r>
      <w:r w:rsidRPr="00563D53">
        <w:rPr>
          <w:color w:val="000000"/>
        </w:rPr>
        <w:t xml:space="preserve"> </w:t>
      </w:r>
    </w:p>
    <w:p w14:paraId="0A081BC6"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66-542</w:t>
      </w:r>
      <w:r w:rsidRPr="00563D53">
        <w:rPr>
          <w:color w:val="000000"/>
        </w:rPr>
        <w:t xml:space="preserve"> </w:t>
      </w:r>
      <w:r w:rsidRPr="00563D53">
        <w:rPr>
          <w:color w:val="000000"/>
          <w:highlight w:val="white"/>
        </w:rPr>
        <w:t>Zwierzyn</w:t>
      </w:r>
    </w:p>
    <w:p w14:paraId="741E3226" w14:textId="10DE25D5"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rPr>
        <w:t>NIP:</w:t>
      </w:r>
      <w:r w:rsidRPr="00563D53">
        <w:rPr>
          <w:color w:val="000000"/>
        </w:rPr>
        <w:tab/>
      </w:r>
      <w:r w:rsidRPr="00563D53">
        <w:rPr>
          <w:color w:val="000000"/>
        </w:rPr>
        <w:tab/>
      </w:r>
      <w:r w:rsidRPr="00563D53">
        <w:rPr>
          <w:color w:val="000000"/>
        </w:rPr>
        <w:tab/>
      </w:r>
      <w:r w:rsidR="000E2C19" w:rsidRPr="00563D53">
        <w:rPr>
          <w:color w:val="000000"/>
        </w:rPr>
        <w:tab/>
      </w:r>
      <w:r w:rsidR="000E2C19" w:rsidRPr="00563D53">
        <w:rPr>
          <w:color w:val="000000"/>
        </w:rPr>
        <w:tab/>
      </w:r>
      <w:r w:rsidRPr="00563D53">
        <w:rPr>
          <w:color w:val="000000"/>
        </w:rPr>
        <w:t>599-100-80-91</w:t>
      </w:r>
    </w:p>
    <w:p w14:paraId="3DFE293B" w14:textId="33B53FED" w:rsidR="000E2C19" w:rsidRPr="00563D53" w:rsidRDefault="00DD04DC" w:rsidP="000E2C19">
      <w:pPr>
        <w:widowControl w:val="0"/>
        <w:autoSpaceDE w:val="0"/>
        <w:autoSpaceDN w:val="0"/>
        <w:adjustRightInd w:val="0"/>
        <w:spacing w:line="276" w:lineRule="auto"/>
        <w:ind w:firstLine="720"/>
        <w:rPr>
          <w:color w:val="000000"/>
        </w:rPr>
      </w:pPr>
      <w:r w:rsidRPr="00563D53">
        <w:rPr>
          <w:color w:val="000000"/>
        </w:rPr>
        <w:t>REGON:</w:t>
      </w:r>
      <w:r w:rsidRPr="00563D53">
        <w:rPr>
          <w:color w:val="000000"/>
        </w:rPr>
        <w:tab/>
      </w:r>
      <w:r w:rsidRPr="00563D53">
        <w:rPr>
          <w:color w:val="000000"/>
        </w:rPr>
        <w:tab/>
      </w:r>
      <w:r w:rsidR="000E2C19" w:rsidRPr="00563D53">
        <w:rPr>
          <w:color w:val="000000"/>
        </w:rPr>
        <w:tab/>
      </w:r>
      <w:r w:rsidR="000E2C19" w:rsidRPr="00563D53">
        <w:rPr>
          <w:color w:val="000000"/>
        </w:rPr>
        <w:tab/>
      </w:r>
      <w:r w:rsidRPr="00563D53">
        <w:rPr>
          <w:color w:val="000000"/>
        </w:rPr>
        <w:t>210966740</w:t>
      </w:r>
    </w:p>
    <w:p w14:paraId="63E54837" w14:textId="77777777" w:rsidR="000E2C19" w:rsidRPr="00563D53" w:rsidRDefault="00E26C12" w:rsidP="000E2C19">
      <w:pPr>
        <w:widowControl w:val="0"/>
        <w:autoSpaceDE w:val="0"/>
        <w:autoSpaceDN w:val="0"/>
        <w:adjustRightInd w:val="0"/>
        <w:spacing w:line="276" w:lineRule="auto"/>
        <w:ind w:firstLine="720"/>
        <w:rPr>
          <w:color w:val="000000"/>
        </w:rPr>
      </w:pPr>
      <w:r w:rsidRPr="00563D53">
        <w:rPr>
          <w:color w:val="000000"/>
        </w:rPr>
        <w:t xml:space="preserve">Strona internetowa </w:t>
      </w:r>
    </w:p>
    <w:p w14:paraId="4F9A847A" w14:textId="7B00F984" w:rsidR="00E26C12" w:rsidRPr="00563D53" w:rsidRDefault="00E26C12" w:rsidP="000E2C19">
      <w:pPr>
        <w:widowControl w:val="0"/>
        <w:autoSpaceDE w:val="0"/>
        <w:autoSpaceDN w:val="0"/>
        <w:adjustRightInd w:val="0"/>
        <w:spacing w:line="276" w:lineRule="auto"/>
        <w:ind w:firstLine="720"/>
        <w:rPr>
          <w:color w:val="000000"/>
        </w:rPr>
      </w:pPr>
      <w:r w:rsidRPr="00563D53">
        <w:rPr>
          <w:color w:val="000000"/>
        </w:rPr>
        <w:t>prowadzonego postępowania</w:t>
      </w:r>
      <w:r w:rsidR="000E2C19" w:rsidRPr="00563D53">
        <w:rPr>
          <w:color w:val="000000"/>
        </w:rPr>
        <w:tab/>
      </w:r>
      <w:r w:rsidR="000E2C19" w:rsidRPr="00563D53">
        <w:rPr>
          <w:color w:val="000000"/>
        </w:rPr>
        <w:tab/>
      </w:r>
      <w:r w:rsidRPr="00563D53">
        <w:rPr>
          <w:color w:val="000000"/>
        </w:rPr>
        <w:t>https://ugzwierzyn.ezamawiajacy.pl</w:t>
      </w:r>
    </w:p>
    <w:p w14:paraId="7B22730F" w14:textId="315A2E7B"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 xml:space="preserve">Strona WWW: </w:t>
      </w:r>
      <w:r w:rsidRPr="00563D53">
        <w:rPr>
          <w:color w:val="000000"/>
          <w:highlight w:val="white"/>
        </w:rPr>
        <w:tab/>
      </w:r>
      <w:r w:rsidRPr="00563D53">
        <w:rPr>
          <w:color w:val="000000"/>
          <w:highlight w:val="white"/>
        </w:rPr>
        <w:tab/>
      </w:r>
      <w:r w:rsidR="000E2C19" w:rsidRPr="00563D53">
        <w:rPr>
          <w:color w:val="000000"/>
        </w:rPr>
        <w:tab/>
      </w:r>
      <w:hyperlink r:id="rId10" w:history="1">
        <w:r w:rsidR="007A07B8" w:rsidRPr="00563D53">
          <w:rPr>
            <w:rStyle w:val="Hipercze"/>
            <w:highlight w:val="white"/>
          </w:rPr>
          <w:t>www.bip.zwierzyn</w:t>
        </w:r>
        <w:r w:rsidR="007A07B8" w:rsidRPr="00563D53">
          <w:rPr>
            <w:rStyle w:val="Hipercze"/>
          </w:rPr>
          <w:t>.pl</w:t>
        </w:r>
      </w:hyperlink>
      <w:r w:rsidR="007A07B8" w:rsidRPr="00563D53">
        <w:t xml:space="preserve"> </w:t>
      </w:r>
      <w:r w:rsidRPr="00563D53">
        <w:rPr>
          <w:color w:val="000000"/>
        </w:rPr>
        <w:t xml:space="preserve"> </w:t>
      </w:r>
    </w:p>
    <w:p w14:paraId="73A50DC4" w14:textId="3BC17C47" w:rsidR="00DD04DC" w:rsidRPr="00563D53" w:rsidRDefault="00DD04DC" w:rsidP="00A722E5">
      <w:pPr>
        <w:widowControl w:val="0"/>
        <w:autoSpaceDE w:val="0"/>
        <w:autoSpaceDN w:val="0"/>
        <w:adjustRightInd w:val="0"/>
        <w:spacing w:line="276" w:lineRule="auto"/>
        <w:ind w:firstLine="720"/>
        <w:rPr>
          <w:color w:val="000000"/>
          <w:lang w:val="de-DE"/>
        </w:rPr>
      </w:pPr>
      <w:proofErr w:type="spellStart"/>
      <w:r w:rsidRPr="00563D53">
        <w:rPr>
          <w:color w:val="000000"/>
          <w:highlight w:val="white"/>
          <w:lang w:val="de-DE"/>
        </w:rPr>
        <w:t>E-mail</w:t>
      </w:r>
      <w:proofErr w:type="spellEnd"/>
      <w:r w:rsidRPr="00563D53">
        <w:rPr>
          <w:color w:val="000000"/>
          <w:highlight w:val="white"/>
          <w:lang w:val="de-DE"/>
        </w:rPr>
        <w:t xml:space="preserve">: </w:t>
      </w:r>
      <w:r w:rsidRPr="00563D53">
        <w:rPr>
          <w:color w:val="000000"/>
          <w:highlight w:val="white"/>
          <w:lang w:val="de-DE"/>
        </w:rPr>
        <w:tab/>
      </w:r>
      <w:r w:rsidRPr="00563D53">
        <w:rPr>
          <w:color w:val="000000"/>
          <w:highlight w:val="white"/>
          <w:lang w:val="de-DE"/>
        </w:rPr>
        <w:tab/>
      </w:r>
      <w:r w:rsidR="000E2C19" w:rsidRPr="00563D53">
        <w:rPr>
          <w:color w:val="000000"/>
          <w:highlight w:val="white"/>
          <w:lang w:val="de-DE"/>
        </w:rPr>
        <w:tab/>
      </w:r>
      <w:r w:rsidR="000E2C19" w:rsidRPr="00563D53">
        <w:rPr>
          <w:color w:val="000000"/>
          <w:highlight w:val="white"/>
          <w:lang w:val="de-DE"/>
        </w:rPr>
        <w:tab/>
      </w:r>
      <w:r w:rsidRPr="00563D53">
        <w:rPr>
          <w:color w:val="000000"/>
          <w:highlight w:val="white"/>
          <w:lang w:val="de-DE"/>
        </w:rPr>
        <w:t>ugminy@zwierzyn.pl</w:t>
      </w:r>
      <w:r w:rsidRPr="00563D53">
        <w:rPr>
          <w:color w:val="000000"/>
          <w:lang w:val="de-DE"/>
        </w:rPr>
        <w:t xml:space="preserve"> </w:t>
      </w:r>
    </w:p>
    <w:p w14:paraId="1E0E1A0E"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 xml:space="preserve">Godziny urzędowania: </w:t>
      </w:r>
      <w:proofErr w:type="spellStart"/>
      <w:r w:rsidRPr="00563D53">
        <w:rPr>
          <w:color w:val="000000"/>
          <w:highlight w:val="white"/>
        </w:rPr>
        <w:t>Pn</w:t>
      </w:r>
      <w:proofErr w:type="spellEnd"/>
      <w:r w:rsidRPr="00563D53">
        <w:rPr>
          <w:color w:val="000000"/>
          <w:highlight w:val="white"/>
        </w:rPr>
        <w:t xml:space="preserve"> 7:30 ÷ 17:00, Wt. – Czw. 7:30 ÷ 15:30</w:t>
      </w:r>
      <w:r w:rsidRPr="00563D53">
        <w:rPr>
          <w:color w:val="000000"/>
        </w:rPr>
        <w:t>, Pt 7:30 ÷ 14:00</w:t>
      </w:r>
    </w:p>
    <w:p w14:paraId="4674FFC7" w14:textId="77777777" w:rsidR="00015332" w:rsidRPr="00563D53" w:rsidRDefault="00015332" w:rsidP="00A722E5">
      <w:pPr>
        <w:spacing w:line="276" w:lineRule="auto"/>
        <w:ind w:left="720"/>
        <w:jc w:val="both"/>
      </w:pPr>
    </w:p>
    <w:p w14:paraId="4674FFC8" w14:textId="77777777"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2. </w:t>
      </w:r>
      <w:r w:rsidRPr="00563D53">
        <w:rPr>
          <w:rFonts w:ascii="Times New Roman" w:hAnsi="Times New Roman" w:cs="Times New Roman"/>
          <w:b/>
          <w:bCs/>
        </w:rPr>
        <w:tab/>
        <w:t>OZNACZENIE POSTĘPOWANIA</w:t>
      </w:r>
    </w:p>
    <w:p w14:paraId="4674FFC9" w14:textId="77777777" w:rsidR="00015332" w:rsidRPr="00563D53" w:rsidRDefault="00015332" w:rsidP="00A722E5">
      <w:pPr>
        <w:pStyle w:val="Tekstpodstawowy"/>
        <w:spacing w:line="276" w:lineRule="auto"/>
        <w:rPr>
          <w:rFonts w:ascii="Times New Roman" w:hAnsi="Times New Roman" w:cs="Times New Roman"/>
          <w:b/>
          <w:bCs/>
        </w:rPr>
      </w:pPr>
    </w:p>
    <w:p w14:paraId="4FEF8535" w14:textId="2F97213B" w:rsidR="00117722" w:rsidRPr="00F224A8" w:rsidRDefault="00015332" w:rsidP="00117722">
      <w:pPr>
        <w:spacing w:line="276" w:lineRule="auto"/>
        <w:ind w:left="709"/>
        <w:jc w:val="both"/>
        <w:rPr>
          <w:b/>
          <w:bCs/>
        </w:rPr>
      </w:pPr>
      <w:r w:rsidRPr="00F224A8">
        <w:t xml:space="preserve">Postępowanie, którego dotyczy niniejszy dokument oznaczone jest znakiem: </w:t>
      </w:r>
      <w:r w:rsidR="002134B1" w:rsidRPr="00F224A8">
        <w:rPr>
          <w:b/>
          <w:bCs/>
        </w:rPr>
        <w:t>ZP.271.</w:t>
      </w:r>
      <w:r w:rsidR="00C87F7D">
        <w:rPr>
          <w:b/>
          <w:bCs/>
        </w:rPr>
        <w:t>09</w:t>
      </w:r>
      <w:r w:rsidR="0007635A" w:rsidRPr="00F224A8">
        <w:rPr>
          <w:b/>
          <w:bCs/>
        </w:rPr>
        <w:t>.</w:t>
      </w:r>
      <w:r w:rsidR="00E26C12" w:rsidRPr="00F224A8">
        <w:rPr>
          <w:b/>
          <w:bCs/>
        </w:rPr>
        <w:t>2021</w:t>
      </w:r>
      <w:r w:rsidR="00FA5B45" w:rsidRPr="00F224A8">
        <w:rPr>
          <w:b/>
          <w:bCs/>
        </w:rPr>
        <w:t>.</w:t>
      </w:r>
    </w:p>
    <w:p w14:paraId="59824797" w14:textId="77777777" w:rsidR="00117722" w:rsidRPr="00F224A8" w:rsidRDefault="00117722" w:rsidP="00117722">
      <w:pPr>
        <w:spacing w:line="276" w:lineRule="auto"/>
        <w:ind w:left="709"/>
        <w:jc w:val="both"/>
        <w:rPr>
          <w:b/>
          <w:bCs/>
        </w:rPr>
      </w:pPr>
    </w:p>
    <w:p w14:paraId="6894E720" w14:textId="32D61221" w:rsidR="00117722" w:rsidRPr="00F224A8" w:rsidRDefault="00117722" w:rsidP="00117722">
      <w:pPr>
        <w:spacing w:line="276" w:lineRule="auto"/>
        <w:ind w:left="709"/>
        <w:jc w:val="both"/>
        <w:rPr>
          <w:bCs/>
        </w:rPr>
      </w:pPr>
      <w:r w:rsidRPr="00F224A8">
        <w:rPr>
          <w:bCs/>
        </w:rPr>
        <w:t xml:space="preserve">Adres strony internetowej, na której udostępniane będą zmiany i wyjaśnienia treści SWZ oraz inne dokumenty zamówienia bezpośrednio związane z postępowaniem o udzielenie zamówienia: </w:t>
      </w:r>
      <w:hyperlink r:id="rId11" w:history="1">
        <w:r w:rsidRPr="00F224A8">
          <w:t>https://ugzwierzyn.ezamawiajacy.pl</w:t>
        </w:r>
      </w:hyperlink>
    </w:p>
    <w:p w14:paraId="7BC76D7D" w14:textId="77777777" w:rsidR="00117722" w:rsidRPr="00F224A8" w:rsidRDefault="00117722" w:rsidP="00DB3740">
      <w:pPr>
        <w:spacing w:line="276" w:lineRule="auto"/>
        <w:ind w:left="709"/>
        <w:jc w:val="both"/>
      </w:pPr>
    </w:p>
    <w:p w14:paraId="4674FFCC" w14:textId="77777777" w:rsidR="00015332" w:rsidRPr="00F224A8" w:rsidRDefault="00015332" w:rsidP="00A722E5">
      <w:pPr>
        <w:spacing w:line="276" w:lineRule="auto"/>
        <w:ind w:left="709"/>
        <w:jc w:val="both"/>
      </w:pPr>
    </w:p>
    <w:p w14:paraId="4674FFCD" w14:textId="77777777" w:rsidR="00015332" w:rsidRPr="00F224A8" w:rsidRDefault="00015332" w:rsidP="00A722E5">
      <w:pPr>
        <w:pStyle w:val="Tekstpodstawowy"/>
        <w:spacing w:line="276" w:lineRule="auto"/>
        <w:rPr>
          <w:rFonts w:ascii="Times New Roman" w:hAnsi="Times New Roman" w:cs="Times New Roman"/>
          <w:b/>
          <w:bCs/>
        </w:rPr>
      </w:pPr>
      <w:r w:rsidRPr="00F224A8">
        <w:rPr>
          <w:rFonts w:ascii="Times New Roman" w:hAnsi="Times New Roman" w:cs="Times New Roman"/>
          <w:b/>
          <w:bCs/>
        </w:rPr>
        <w:t xml:space="preserve">3. </w:t>
      </w:r>
      <w:r w:rsidRPr="00F224A8">
        <w:rPr>
          <w:rFonts w:ascii="Times New Roman" w:hAnsi="Times New Roman" w:cs="Times New Roman"/>
          <w:b/>
          <w:bCs/>
        </w:rPr>
        <w:tab/>
        <w:t>TRYB POSTĘPOWANIA</w:t>
      </w:r>
    </w:p>
    <w:p w14:paraId="3A4C5EB9" w14:textId="77777777" w:rsidR="00E26C12" w:rsidRPr="00F224A8" w:rsidRDefault="00E26C12" w:rsidP="00E26C12">
      <w:pPr>
        <w:pStyle w:val="Tekstpodstawowy"/>
        <w:ind w:left="1199" w:right="332"/>
        <w:jc w:val="both"/>
        <w:rPr>
          <w:rFonts w:ascii="Times New Roman" w:hAnsi="Times New Roman" w:cs="Times New Roman"/>
        </w:rPr>
      </w:pPr>
    </w:p>
    <w:p w14:paraId="43D4E619" w14:textId="6B375399" w:rsidR="00E26C12" w:rsidRPr="00F224A8" w:rsidRDefault="00E26C12" w:rsidP="00E26C12">
      <w:pPr>
        <w:pStyle w:val="Tekstpodstawowy"/>
        <w:spacing w:line="276" w:lineRule="auto"/>
        <w:ind w:left="709" w:right="-2"/>
        <w:jc w:val="both"/>
        <w:rPr>
          <w:rFonts w:ascii="Times New Roman" w:hAnsi="Times New Roman" w:cs="Times New Roman"/>
        </w:rPr>
      </w:pPr>
      <w:r w:rsidRPr="00F224A8">
        <w:rPr>
          <w:rFonts w:ascii="Times New Roman" w:hAnsi="Times New Roman" w:cs="Times New Roman"/>
        </w:rPr>
        <w:t xml:space="preserve">Postępowanie o udzielenie zamówienia publicznego prowadzone jest </w:t>
      </w:r>
      <w:r w:rsidRPr="00F224A8">
        <w:rPr>
          <w:rFonts w:ascii="Times New Roman" w:hAnsi="Times New Roman" w:cs="Times New Roman"/>
          <w:b/>
        </w:rPr>
        <w:t>w trybie podstawowym bez przeprowadzenia negocjacji</w:t>
      </w:r>
      <w:r w:rsidRPr="00F224A8">
        <w:rPr>
          <w:rFonts w:ascii="Times New Roman" w:hAnsi="Times New Roman" w:cs="Times New Roman"/>
        </w:rPr>
        <w:t>, na podstawie art. 275 pkt 1 ustawy z dnia 11 września 2019 r. Prawo zamówień publicznych (</w:t>
      </w:r>
      <w:r w:rsidR="00BA3B25">
        <w:rPr>
          <w:rFonts w:ascii="Times New Roman" w:hAnsi="Times New Roman" w:cs="Times New Roman"/>
        </w:rPr>
        <w:t>Dz. U. z 2021 r. poz. 1129</w:t>
      </w:r>
      <w:r w:rsidRPr="00F224A8">
        <w:rPr>
          <w:rFonts w:ascii="Times New Roman" w:hAnsi="Times New Roman" w:cs="Times New Roman"/>
        </w:rPr>
        <w:t xml:space="preserve">z </w:t>
      </w:r>
      <w:proofErr w:type="spellStart"/>
      <w:r w:rsidRPr="00F224A8">
        <w:rPr>
          <w:rFonts w:ascii="Times New Roman" w:hAnsi="Times New Roman" w:cs="Times New Roman"/>
        </w:rPr>
        <w:t>późn</w:t>
      </w:r>
      <w:proofErr w:type="spellEnd"/>
      <w:r w:rsidRPr="00F224A8">
        <w:rPr>
          <w:rFonts w:ascii="Times New Roman" w:hAnsi="Times New Roman" w:cs="Times New Roman"/>
        </w:rPr>
        <w:t xml:space="preserve">. zm.) - zwanej dalej także „ustawą </w:t>
      </w:r>
      <w:proofErr w:type="spellStart"/>
      <w:r w:rsidRPr="00F224A8">
        <w:rPr>
          <w:rFonts w:ascii="Times New Roman" w:hAnsi="Times New Roman" w:cs="Times New Roman"/>
        </w:rPr>
        <w:t>Pzp</w:t>
      </w:r>
      <w:proofErr w:type="spellEnd"/>
      <w:r w:rsidRPr="00F224A8">
        <w:rPr>
          <w:rFonts w:ascii="Times New Roman" w:hAnsi="Times New Roman" w:cs="Times New Roman"/>
        </w:rPr>
        <w:t>”. Zamawiający nie przewiduje wyboru najkorzystniejszej oferty z możliwością prowadzenia</w:t>
      </w:r>
      <w:r w:rsidRPr="00F224A8">
        <w:rPr>
          <w:rFonts w:ascii="Times New Roman" w:hAnsi="Times New Roman" w:cs="Times New Roman"/>
          <w:spacing w:val="-1"/>
        </w:rPr>
        <w:t xml:space="preserve"> </w:t>
      </w:r>
      <w:r w:rsidRPr="00F224A8">
        <w:rPr>
          <w:rFonts w:ascii="Times New Roman" w:hAnsi="Times New Roman" w:cs="Times New Roman"/>
        </w:rPr>
        <w:t>negocjacji.</w:t>
      </w:r>
    </w:p>
    <w:p w14:paraId="4674FFCF" w14:textId="77777777" w:rsidR="00015332" w:rsidRPr="00F224A8" w:rsidRDefault="00015332" w:rsidP="00A722E5">
      <w:pPr>
        <w:spacing w:line="276" w:lineRule="auto"/>
        <w:ind w:hanging="11"/>
        <w:jc w:val="both"/>
      </w:pPr>
    </w:p>
    <w:p w14:paraId="4674FFD0" w14:textId="77777777" w:rsidR="00015332" w:rsidRPr="00F224A8" w:rsidRDefault="00015332" w:rsidP="00A722E5">
      <w:pPr>
        <w:pStyle w:val="Tekstpodstawowy"/>
        <w:spacing w:line="276" w:lineRule="auto"/>
        <w:rPr>
          <w:rFonts w:ascii="Times New Roman" w:hAnsi="Times New Roman" w:cs="Times New Roman"/>
          <w:b/>
          <w:bCs/>
        </w:rPr>
      </w:pPr>
      <w:r w:rsidRPr="00F224A8">
        <w:rPr>
          <w:rFonts w:ascii="Times New Roman" w:hAnsi="Times New Roman" w:cs="Times New Roman"/>
          <w:b/>
          <w:bCs/>
        </w:rPr>
        <w:t xml:space="preserve">4. </w:t>
      </w:r>
      <w:r w:rsidRPr="00F224A8">
        <w:rPr>
          <w:rFonts w:ascii="Times New Roman" w:hAnsi="Times New Roman" w:cs="Times New Roman"/>
          <w:b/>
          <w:bCs/>
        </w:rPr>
        <w:tab/>
        <w:t>ŹRÓDŁA FINANSOWANIA</w:t>
      </w:r>
    </w:p>
    <w:p w14:paraId="745FF51A" w14:textId="75FB17C6" w:rsidR="004B1752" w:rsidRPr="004B1752" w:rsidRDefault="004B1752" w:rsidP="00F0755A">
      <w:pPr>
        <w:pStyle w:val="Tekstpodstawowy"/>
        <w:spacing w:line="276" w:lineRule="auto"/>
        <w:ind w:left="709" w:right="-2"/>
        <w:jc w:val="both"/>
        <w:rPr>
          <w:rFonts w:ascii="Times New Roman" w:hAnsi="Times New Roman" w:cs="Times New Roman"/>
        </w:rPr>
      </w:pPr>
      <w:r w:rsidRPr="004B1752">
        <w:rPr>
          <w:rFonts w:ascii="Times New Roman" w:hAnsi="Times New Roman" w:cs="Times New Roman"/>
        </w:rPr>
        <w:t>Projekt pt. „Rozwój edukacji przedszkolnej w Gminie Zwierzyn”</w:t>
      </w:r>
      <w:r w:rsidR="00F0755A">
        <w:rPr>
          <w:rFonts w:ascii="Times New Roman" w:hAnsi="Times New Roman" w:cs="Times New Roman"/>
        </w:rPr>
        <w:t>,</w:t>
      </w:r>
      <w:r w:rsidR="00F0755A" w:rsidRPr="00F0755A">
        <w:t xml:space="preserve"> </w:t>
      </w:r>
      <w:r w:rsidR="00F0755A" w:rsidRPr="00F0755A">
        <w:rPr>
          <w:rFonts w:ascii="Times New Roman" w:hAnsi="Times New Roman" w:cs="Times New Roman"/>
        </w:rPr>
        <w:t>współfinasowany z Europejskiego Fundusz Społecznego</w:t>
      </w:r>
      <w:r w:rsidR="00F0755A">
        <w:rPr>
          <w:rFonts w:ascii="Times New Roman" w:hAnsi="Times New Roman" w:cs="Times New Roman"/>
        </w:rPr>
        <w:t xml:space="preserve"> i realizowanego w ramach </w:t>
      </w:r>
      <w:r w:rsidRPr="004B1752">
        <w:rPr>
          <w:rFonts w:ascii="Times New Roman" w:hAnsi="Times New Roman" w:cs="Times New Roman"/>
        </w:rPr>
        <w:t>Regionaln</w:t>
      </w:r>
      <w:r w:rsidR="00F0755A">
        <w:rPr>
          <w:rFonts w:ascii="Times New Roman" w:hAnsi="Times New Roman" w:cs="Times New Roman"/>
        </w:rPr>
        <w:t>ego</w:t>
      </w:r>
      <w:r w:rsidRPr="004B1752">
        <w:rPr>
          <w:rFonts w:ascii="Times New Roman" w:hAnsi="Times New Roman" w:cs="Times New Roman"/>
        </w:rPr>
        <w:t xml:space="preserve"> Program</w:t>
      </w:r>
      <w:r w:rsidR="00F0755A">
        <w:rPr>
          <w:rFonts w:ascii="Times New Roman" w:hAnsi="Times New Roman" w:cs="Times New Roman"/>
        </w:rPr>
        <w:t>u</w:t>
      </w:r>
      <w:r w:rsidRPr="004B1752">
        <w:rPr>
          <w:rFonts w:ascii="Times New Roman" w:hAnsi="Times New Roman" w:cs="Times New Roman"/>
        </w:rPr>
        <w:t xml:space="preserve"> Operacyjn</w:t>
      </w:r>
      <w:r w:rsidR="00F0755A">
        <w:rPr>
          <w:rFonts w:ascii="Times New Roman" w:hAnsi="Times New Roman" w:cs="Times New Roman"/>
        </w:rPr>
        <w:t>ego</w:t>
      </w:r>
      <w:r w:rsidRPr="004B1752">
        <w:rPr>
          <w:rFonts w:ascii="Times New Roman" w:hAnsi="Times New Roman" w:cs="Times New Roman"/>
        </w:rPr>
        <w:t xml:space="preserve"> - Lubuskie 2020, </w:t>
      </w:r>
    </w:p>
    <w:p w14:paraId="35EA5FF9" w14:textId="77777777" w:rsidR="004B1752" w:rsidRPr="004B1752" w:rsidRDefault="004B1752" w:rsidP="004B1752">
      <w:pPr>
        <w:pStyle w:val="Tekstpodstawowy"/>
        <w:spacing w:line="276" w:lineRule="auto"/>
        <w:ind w:left="709" w:right="-2"/>
        <w:jc w:val="both"/>
        <w:rPr>
          <w:rFonts w:ascii="Times New Roman" w:hAnsi="Times New Roman" w:cs="Times New Roman"/>
        </w:rPr>
      </w:pPr>
      <w:r w:rsidRPr="004B1752">
        <w:rPr>
          <w:rFonts w:ascii="Times New Roman" w:hAnsi="Times New Roman" w:cs="Times New Roman"/>
        </w:rPr>
        <w:lastRenderedPageBreak/>
        <w:t>Oś 8. Nowoczesna edukacja,</w:t>
      </w:r>
    </w:p>
    <w:p w14:paraId="70247D31" w14:textId="77777777" w:rsidR="004B1752" w:rsidRPr="004B1752" w:rsidRDefault="004B1752" w:rsidP="004B1752">
      <w:pPr>
        <w:pStyle w:val="Tekstpodstawowy"/>
        <w:spacing w:line="276" w:lineRule="auto"/>
        <w:ind w:left="709" w:right="-2"/>
        <w:jc w:val="both"/>
        <w:rPr>
          <w:rFonts w:ascii="Times New Roman" w:hAnsi="Times New Roman" w:cs="Times New Roman"/>
        </w:rPr>
      </w:pPr>
      <w:r w:rsidRPr="004B1752">
        <w:rPr>
          <w:rFonts w:ascii="Times New Roman" w:hAnsi="Times New Roman" w:cs="Times New Roman"/>
        </w:rPr>
        <w:t>Działanie 8.1. Poprawa dostępności i jakości edukacji przedszkolnej,</w:t>
      </w:r>
    </w:p>
    <w:p w14:paraId="241D77B2" w14:textId="42E3B756" w:rsidR="004B1752" w:rsidRPr="004B1752" w:rsidRDefault="004B1752" w:rsidP="004B1752">
      <w:pPr>
        <w:pStyle w:val="Tekstpodstawowy"/>
        <w:spacing w:line="276" w:lineRule="auto"/>
        <w:ind w:left="709" w:right="-2"/>
        <w:jc w:val="both"/>
        <w:rPr>
          <w:rFonts w:ascii="Times New Roman" w:hAnsi="Times New Roman" w:cs="Times New Roman"/>
        </w:rPr>
      </w:pPr>
      <w:r w:rsidRPr="004B1752">
        <w:rPr>
          <w:rFonts w:ascii="Times New Roman" w:hAnsi="Times New Roman" w:cs="Times New Roman"/>
        </w:rPr>
        <w:t>Poddziałanie 8.1.1. Poprawa dostępności i jakości edukacji przedszkolnej - projekty realizowane poza formułą ZIT</w:t>
      </w:r>
    </w:p>
    <w:p w14:paraId="4674FFD2" w14:textId="77777777" w:rsidR="00015332" w:rsidRPr="00563D53" w:rsidRDefault="00015332" w:rsidP="00A722E5">
      <w:pPr>
        <w:spacing w:line="276" w:lineRule="auto"/>
        <w:ind w:left="709"/>
        <w:jc w:val="both"/>
      </w:pPr>
    </w:p>
    <w:p w14:paraId="4674FFD3" w14:textId="7A82EDEF"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5. </w:t>
      </w:r>
      <w:r w:rsidRPr="00563D53">
        <w:rPr>
          <w:rFonts w:ascii="Times New Roman" w:hAnsi="Times New Roman" w:cs="Times New Roman"/>
          <w:b/>
          <w:bCs/>
        </w:rPr>
        <w:tab/>
      </w:r>
      <w:r w:rsidR="000E2C19" w:rsidRPr="00563D53">
        <w:rPr>
          <w:rFonts w:ascii="Times New Roman" w:hAnsi="Times New Roman" w:cs="Times New Roman"/>
          <w:b/>
          <w:bCs/>
        </w:rPr>
        <w:t>INFORMACJE OGÓLNE</w:t>
      </w:r>
    </w:p>
    <w:p w14:paraId="0B49DE97" w14:textId="77777777" w:rsidR="00D57335" w:rsidRPr="00563D53" w:rsidRDefault="00D57335" w:rsidP="00A722E5">
      <w:pPr>
        <w:pStyle w:val="Tekstpodstawowy"/>
        <w:spacing w:line="276" w:lineRule="auto"/>
        <w:rPr>
          <w:rFonts w:ascii="Times New Roman" w:hAnsi="Times New Roman" w:cs="Times New Roman"/>
          <w:b/>
          <w:bCs/>
        </w:rPr>
      </w:pPr>
    </w:p>
    <w:p w14:paraId="528F9DEB" w14:textId="77777777" w:rsidR="00C87F7D" w:rsidRDefault="000E2C19" w:rsidP="00C87F7D">
      <w:pPr>
        <w:pStyle w:val="Akapitzlist"/>
        <w:widowControl w:val="0"/>
        <w:numPr>
          <w:ilvl w:val="0"/>
          <w:numId w:val="4"/>
        </w:numPr>
        <w:tabs>
          <w:tab w:val="left" w:pos="1483"/>
        </w:tabs>
        <w:autoSpaceDE w:val="0"/>
        <w:autoSpaceDN w:val="0"/>
        <w:spacing w:line="271" w:lineRule="exact"/>
        <w:jc w:val="both"/>
        <w:rPr>
          <w:rFonts w:ascii="Times New Roman" w:hAnsi="Times New Roman" w:cs="Times New Roman"/>
          <w:sz w:val="24"/>
          <w:szCs w:val="24"/>
        </w:rPr>
      </w:pPr>
      <w:r w:rsidRPr="001957B2">
        <w:rPr>
          <w:rFonts w:ascii="Times New Roman" w:hAnsi="Times New Roman" w:cs="Times New Roman"/>
          <w:sz w:val="24"/>
          <w:szCs w:val="24"/>
        </w:rPr>
        <w:t>Postępowanie prowadzone jest w języku</w:t>
      </w:r>
      <w:r w:rsidRPr="001957B2">
        <w:rPr>
          <w:rFonts w:ascii="Times New Roman" w:hAnsi="Times New Roman" w:cs="Times New Roman"/>
          <w:spacing w:val="-3"/>
          <w:sz w:val="24"/>
          <w:szCs w:val="24"/>
        </w:rPr>
        <w:t xml:space="preserve"> </w:t>
      </w:r>
      <w:r w:rsidRPr="001957B2">
        <w:rPr>
          <w:rFonts w:ascii="Times New Roman" w:hAnsi="Times New Roman" w:cs="Times New Roman"/>
          <w:sz w:val="24"/>
          <w:szCs w:val="24"/>
        </w:rPr>
        <w:t>polskim.</w:t>
      </w:r>
    </w:p>
    <w:p w14:paraId="448F0E91" w14:textId="140703FF" w:rsidR="00BA3B25" w:rsidRPr="00C87F7D" w:rsidRDefault="001C41BC" w:rsidP="0059426F">
      <w:pPr>
        <w:pStyle w:val="Akapitzlist"/>
        <w:widowControl w:val="0"/>
        <w:numPr>
          <w:ilvl w:val="0"/>
          <w:numId w:val="4"/>
        </w:numPr>
        <w:tabs>
          <w:tab w:val="left" w:pos="1483"/>
        </w:tabs>
        <w:autoSpaceDE w:val="0"/>
        <w:autoSpaceDN w:val="0"/>
        <w:spacing w:after="160" w:line="259" w:lineRule="auto"/>
        <w:ind w:left="851"/>
        <w:contextualSpacing/>
        <w:jc w:val="both"/>
        <w:rPr>
          <w:rFonts w:ascii="Times New Roman" w:hAnsi="Times New Roman" w:cs="Times New Roman"/>
          <w:sz w:val="24"/>
          <w:szCs w:val="24"/>
        </w:rPr>
      </w:pPr>
      <w:r w:rsidRPr="00C87F7D">
        <w:rPr>
          <w:rFonts w:ascii="Times New Roman" w:hAnsi="Times New Roman" w:cs="Times New Roman"/>
          <w:bCs/>
          <w:iCs/>
          <w:color w:val="000000" w:themeColor="text1"/>
          <w:sz w:val="24"/>
          <w:szCs w:val="28"/>
          <w:lang w:eastAsia="pl-PL"/>
        </w:rPr>
        <w:t xml:space="preserve">Przedmiotem zamówienia jest zakup, dostawa i montaż komputerów przenośnych, głośników </w:t>
      </w:r>
      <w:r w:rsidR="001957B2" w:rsidRPr="00C87F7D">
        <w:rPr>
          <w:rFonts w:ascii="Times New Roman" w:hAnsi="Times New Roman" w:cs="Times New Roman"/>
          <w:bCs/>
          <w:iCs/>
          <w:color w:val="000000" w:themeColor="text1"/>
          <w:sz w:val="24"/>
          <w:szCs w:val="28"/>
          <w:lang w:eastAsia="pl-PL"/>
        </w:rPr>
        <w:t>oraz urządzeń wielofunkcyjnych</w:t>
      </w:r>
      <w:r w:rsidR="00C87F7D" w:rsidRPr="00C87F7D">
        <w:rPr>
          <w:rFonts w:ascii="Times New Roman" w:hAnsi="Times New Roman" w:cs="Times New Roman"/>
          <w:bCs/>
          <w:iCs/>
          <w:color w:val="000000" w:themeColor="text1"/>
          <w:sz w:val="24"/>
          <w:szCs w:val="28"/>
          <w:lang w:eastAsia="pl-PL"/>
        </w:rPr>
        <w:t xml:space="preserve"> </w:t>
      </w:r>
    </w:p>
    <w:p w14:paraId="256DCD3C"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dopuszcza złożenia oferty</w:t>
      </w:r>
      <w:r w:rsidRPr="00563D53">
        <w:rPr>
          <w:rFonts w:ascii="Times New Roman" w:hAnsi="Times New Roman" w:cs="Times New Roman"/>
          <w:spacing w:val="-10"/>
          <w:sz w:val="24"/>
          <w:szCs w:val="24"/>
        </w:rPr>
        <w:t xml:space="preserve"> </w:t>
      </w:r>
      <w:r w:rsidRPr="00563D53">
        <w:rPr>
          <w:rFonts w:ascii="Times New Roman" w:hAnsi="Times New Roman" w:cs="Times New Roman"/>
          <w:sz w:val="24"/>
          <w:szCs w:val="24"/>
        </w:rPr>
        <w:t>wariantowej.</w:t>
      </w:r>
    </w:p>
    <w:p w14:paraId="00674254"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39"/>
        <w:jc w:val="both"/>
        <w:rPr>
          <w:rFonts w:ascii="Times New Roman" w:hAnsi="Times New Roman" w:cs="Times New Roman"/>
          <w:sz w:val="24"/>
          <w:szCs w:val="24"/>
        </w:rPr>
      </w:pPr>
      <w:r w:rsidRPr="00563D53">
        <w:rPr>
          <w:rFonts w:ascii="Times New Roman" w:hAnsi="Times New Roman" w:cs="Times New Roman"/>
          <w:sz w:val="24"/>
          <w:szCs w:val="24"/>
        </w:rPr>
        <w:t>Zamawiający nie stawia wymagań w zakresie możliwości ubiegania się o udzielenie zamówienia wyłącznie przez Wykonawców, o których mowa w art. 94 ustawy</w:t>
      </w:r>
      <w:r w:rsidRPr="00563D53">
        <w:rPr>
          <w:rFonts w:ascii="Times New Roman" w:hAnsi="Times New Roman" w:cs="Times New Roman"/>
          <w:spacing w:val="-11"/>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14684797"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wymaga wniesienia</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wadium.</w:t>
      </w:r>
    </w:p>
    <w:p w14:paraId="7F8F32BC" w14:textId="77777777" w:rsidR="000E2C19" w:rsidRPr="00563D53" w:rsidRDefault="000E2C19" w:rsidP="00223906">
      <w:pPr>
        <w:pStyle w:val="Akapitzlist"/>
        <w:widowControl w:val="0"/>
        <w:numPr>
          <w:ilvl w:val="0"/>
          <w:numId w:val="4"/>
        </w:numPr>
        <w:tabs>
          <w:tab w:val="left" w:pos="1483"/>
        </w:tabs>
        <w:autoSpaceDE w:val="0"/>
        <w:autoSpaceDN w:val="0"/>
        <w:spacing w:before="1" w:line="240" w:lineRule="auto"/>
        <w:ind w:right="337"/>
        <w:jc w:val="both"/>
        <w:rPr>
          <w:rFonts w:ascii="Times New Roman" w:hAnsi="Times New Roman" w:cs="Times New Roman"/>
          <w:sz w:val="24"/>
          <w:szCs w:val="24"/>
        </w:rPr>
      </w:pPr>
      <w:r w:rsidRPr="00563D53">
        <w:rPr>
          <w:rFonts w:ascii="Times New Roman" w:hAnsi="Times New Roman" w:cs="Times New Roman"/>
          <w:sz w:val="24"/>
          <w:szCs w:val="24"/>
        </w:rPr>
        <w:t>Zamawiający nie przewiduje udzielenia zamówień, o których mowa w art. 214 ust. 1 pkt 8.</w:t>
      </w:r>
    </w:p>
    <w:p w14:paraId="339A5E6D"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2"/>
        <w:jc w:val="both"/>
        <w:rPr>
          <w:rFonts w:ascii="Times New Roman" w:hAnsi="Times New Roman" w:cs="Times New Roman"/>
          <w:sz w:val="24"/>
          <w:szCs w:val="24"/>
        </w:rPr>
      </w:pPr>
      <w:r w:rsidRPr="00563D53">
        <w:rPr>
          <w:rFonts w:ascii="Times New Roman" w:hAnsi="Times New Roman" w:cs="Times New Roman"/>
          <w:sz w:val="24"/>
          <w:szCs w:val="24"/>
        </w:rPr>
        <w:t>Zamawiający nie dopuszcza walut obcych w rozliczeniach z Wykonawcą. Rozliczenia między Zamawiającym, a Wykonawcą prowadzone będą w złotych polskich</w:t>
      </w:r>
      <w:r w:rsidRPr="00563D53">
        <w:rPr>
          <w:rFonts w:ascii="Times New Roman" w:hAnsi="Times New Roman" w:cs="Times New Roman"/>
          <w:spacing w:val="-9"/>
          <w:sz w:val="24"/>
          <w:szCs w:val="24"/>
        </w:rPr>
        <w:t xml:space="preserve"> </w:t>
      </w:r>
      <w:r w:rsidRPr="00563D53">
        <w:rPr>
          <w:rFonts w:ascii="Times New Roman" w:hAnsi="Times New Roman" w:cs="Times New Roman"/>
          <w:sz w:val="24"/>
          <w:szCs w:val="24"/>
        </w:rPr>
        <w:t>(PLN).</w:t>
      </w:r>
    </w:p>
    <w:p w14:paraId="44253884"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przewiduje zwrotu kosztów udziału w</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postępowaniu.</w:t>
      </w:r>
    </w:p>
    <w:p w14:paraId="7BF7A6AA"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Zamawiający nie zastrzega obowiązku osobistego wykonania przez Wykonawcę kluczowych zadań, o których mowa w art. 60 pkt 2 oraz art. 121 pkt 2 ustawy</w:t>
      </w:r>
      <w:r w:rsidRPr="00563D53">
        <w:rPr>
          <w:rFonts w:ascii="Times New Roman" w:hAnsi="Times New Roman" w:cs="Times New Roman"/>
          <w:spacing w:val="-9"/>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7E30E73D" w14:textId="7870AC1A"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Wykonawca może powierzyć wykonanie części zamówienia Podwykonawcy/om. Zamawiający</w:t>
      </w:r>
      <w:r w:rsidRPr="00563D53">
        <w:rPr>
          <w:rFonts w:ascii="Times New Roman" w:hAnsi="Times New Roman" w:cs="Times New Roman"/>
          <w:sz w:val="24"/>
          <w:szCs w:val="24"/>
        </w:rPr>
        <w:tab/>
        <w:t>wymaga,</w:t>
      </w:r>
      <w:r w:rsidRPr="00563D53">
        <w:rPr>
          <w:rFonts w:ascii="Times New Roman" w:hAnsi="Times New Roman" w:cs="Times New Roman"/>
          <w:sz w:val="24"/>
          <w:szCs w:val="24"/>
        </w:rPr>
        <w:tab/>
        <w:t>aby</w:t>
      </w:r>
      <w:r w:rsidR="00A23C1E" w:rsidRPr="00563D53">
        <w:rPr>
          <w:rFonts w:ascii="Times New Roman" w:hAnsi="Times New Roman" w:cs="Times New Roman"/>
          <w:sz w:val="24"/>
          <w:szCs w:val="24"/>
        </w:rPr>
        <w:tab/>
        <w:t>w</w:t>
      </w:r>
      <w:r w:rsidR="00A23C1E" w:rsidRPr="00563D53">
        <w:rPr>
          <w:rFonts w:ascii="Times New Roman" w:hAnsi="Times New Roman" w:cs="Times New Roman"/>
          <w:sz w:val="24"/>
          <w:szCs w:val="24"/>
        </w:rPr>
        <w:tab/>
        <w:t>przypadku</w:t>
      </w:r>
      <w:r w:rsidR="00A23C1E" w:rsidRPr="00563D53">
        <w:rPr>
          <w:rFonts w:ascii="Times New Roman" w:hAnsi="Times New Roman" w:cs="Times New Roman"/>
          <w:sz w:val="24"/>
          <w:szCs w:val="24"/>
        </w:rPr>
        <w:tab/>
        <w:t>powierzenia  c</w:t>
      </w:r>
      <w:r w:rsidRPr="00563D53">
        <w:rPr>
          <w:rFonts w:ascii="Times New Roman" w:hAnsi="Times New Roman" w:cs="Times New Roman"/>
          <w:sz w:val="24"/>
          <w:szCs w:val="24"/>
        </w:rPr>
        <w:t xml:space="preserve">zęści </w:t>
      </w:r>
      <w:r w:rsidRPr="00563D53">
        <w:rPr>
          <w:rFonts w:ascii="Times New Roman" w:hAnsi="Times New Roman" w:cs="Times New Roman"/>
          <w:spacing w:val="-2"/>
          <w:sz w:val="24"/>
          <w:szCs w:val="24"/>
        </w:rPr>
        <w:t xml:space="preserve">zamówienia </w:t>
      </w:r>
      <w:r w:rsidRPr="00563D53">
        <w:rPr>
          <w:rFonts w:ascii="Times New Roman" w:hAnsi="Times New Roman" w:cs="Times New Roman"/>
          <w:sz w:val="24"/>
          <w:szCs w:val="24"/>
        </w:rPr>
        <w:t>Podwykonawcy/om, Wykonawca wskazał w ofercie części zamówienia, których wykonanie zamierza powierzyć Podwykonawcy/om oraz podał (o ile są mu wiadome na tym etapie) nazwa/y (firmy) tego</w:t>
      </w:r>
      <w:r w:rsidR="00A23C1E" w:rsidRPr="00563D53">
        <w:rPr>
          <w:rFonts w:ascii="Times New Roman" w:hAnsi="Times New Roman" w:cs="Times New Roman"/>
          <w:spacing w:val="-6"/>
          <w:sz w:val="24"/>
          <w:szCs w:val="24"/>
        </w:rPr>
        <w:t xml:space="preserve"> </w:t>
      </w:r>
      <w:r w:rsidRPr="00563D53">
        <w:rPr>
          <w:rFonts w:ascii="Times New Roman" w:hAnsi="Times New Roman" w:cs="Times New Roman"/>
          <w:sz w:val="24"/>
          <w:szCs w:val="24"/>
        </w:rPr>
        <w:t>Podwykonawcy/ów.</w:t>
      </w:r>
    </w:p>
    <w:p w14:paraId="7D9E8D57"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Zamawiający nie przewiduje wyboru najkorzystniejszej oferty z zastosowaniem aukcji elektronicznej.</w:t>
      </w:r>
    </w:p>
    <w:p w14:paraId="0474C828" w14:textId="05C84E55" w:rsidR="000E2C19" w:rsidRPr="005055FC"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055FC">
        <w:rPr>
          <w:rFonts w:ascii="Times New Roman" w:hAnsi="Times New Roman" w:cs="Times New Roman"/>
          <w:sz w:val="24"/>
          <w:szCs w:val="24"/>
        </w:rPr>
        <w:t>Zamawiający nie przewiduje złożenia oferty w postaci katalogów</w:t>
      </w:r>
      <w:r w:rsidRPr="005055FC">
        <w:rPr>
          <w:rFonts w:ascii="Times New Roman" w:hAnsi="Times New Roman" w:cs="Times New Roman"/>
          <w:spacing w:val="-17"/>
          <w:sz w:val="24"/>
          <w:szCs w:val="24"/>
        </w:rPr>
        <w:t xml:space="preserve"> </w:t>
      </w:r>
      <w:r w:rsidR="00A23C1E" w:rsidRPr="005055FC">
        <w:rPr>
          <w:rFonts w:ascii="Times New Roman" w:hAnsi="Times New Roman" w:cs="Times New Roman"/>
          <w:spacing w:val="-17"/>
          <w:sz w:val="24"/>
          <w:szCs w:val="24"/>
        </w:rPr>
        <w:t>e</w:t>
      </w:r>
      <w:r w:rsidRPr="005055FC">
        <w:rPr>
          <w:rFonts w:ascii="Times New Roman" w:hAnsi="Times New Roman" w:cs="Times New Roman"/>
          <w:sz w:val="24"/>
          <w:szCs w:val="24"/>
        </w:rPr>
        <w:t>lektronicznych.</w:t>
      </w:r>
    </w:p>
    <w:p w14:paraId="78AE4AA3"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Zamawiający nie przewiduje zabezpieczenia należytego wykonania</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umowy.</w:t>
      </w:r>
    </w:p>
    <w:p w14:paraId="72304ACF" w14:textId="76D4C71A"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W zakresie nieuregulowanym Specyfikacją Warunków Zamówienia, zwaną</w:t>
      </w:r>
      <w:r w:rsidRPr="00563D53">
        <w:rPr>
          <w:rFonts w:ascii="Times New Roman" w:hAnsi="Times New Roman" w:cs="Times New Roman"/>
          <w:spacing w:val="19"/>
          <w:sz w:val="24"/>
          <w:szCs w:val="24"/>
        </w:rPr>
        <w:t xml:space="preserve"> </w:t>
      </w:r>
      <w:r w:rsidRPr="00563D53">
        <w:rPr>
          <w:rFonts w:ascii="Times New Roman" w:hAnsi="Times New Roman" w:cs="Times New Roman"/>
          <w:sz w:val="24"/>
          <w:szCs w:val="24"/>
        </w:rPr>
        <w:t xml:space="preserve">dalej „SWZ”, zastosowanie mają przepisy ustawy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12340925" w14:textId="77777777" w:rsidR="000E2C19" w:rsidRPr="00563D53" w:rsidRDefault="000E2C19" w:rsidP="000E2C19">
      <w:pPr>
        <w:pStyle w:val="Akapitzlist"/>
        <w:widowControl w:val="0"/>
        <w:tabs>
          <w:tab w:val="left" w:pos="1483"/>
        </w:tabs>
        <w:autoSpaceDE w:val="0"/>
        <w:autoSpaceDN w:val="0"/>
        <w:spacing w:line="240" w:lineRule="auto"/>
        <w:ind w:left="852" w:right="343"/>
        <w:rPr>
          <w:rFonts w:ascii="Times New Roman" w:hAnsi="Times New Roman" w:cs="Times New Roman"/>
          <w:sz w:val="24"/>
          <w:szCs w:val="24"/>
        </w:rPr>
      </w:pPr>
    </w:p>
    <w:p w14:paraId="4674FFE5" w14:textId="2095E629" w:rsidR="00015332" w:rsidRPr="00563D53" w:rsidRDefault="00A23C1E" w:rsidP="00CF5975">
      <w:pPr>
        <w:widowControl w:val="0"/>
        <w:autoSpaceDE w:val="0"/>
        <w:autoSpaceDN w:val="0"/>
        <w:adjustRightInd w:val="0"/>
        <w:spacing w:line="276" w:lineRule="auto"/>
        <w:ind w:left="705" w:hanging="705"/>
        <w:rPr>
          <w:b/>
          <w:bCs/>
        </w:rPr>
      </w:pPr>
      <w:r w:rsidRPr="00563D53">
        <w:rPr>
          <w:rFonts w:eastAsiaTheme="minorHAnsi"/>
          <w:b/>
          <w:lang w:eastAsia="en-US"/>
        </w:rPr>
        <w:t xml:space="preserve">6. </w:t>
      </w:r>
      <w:r w:rsidRPr="00563D53">
        <w:rPr>
          <w:rFonts w:eastAsiaTheme="minorHAnsi"/>
          <w:b/>
          <w:lang w:eastAsia="en-US"/>
        </w:rPr>
        <w:tab/>
      </w:r>
      <w:r w:rsidR="000E2C19" w:rsidRPr="00563D53">
        <w:rPr>
          <w:b/>
          <w:bCs/>
        </w:rPr>
        <w:t xml:space="preserve">OPIS PRZEDMIOTU ZAMÓWIENIA </w:t>
      </w:r>
      <w:r w:rsidR="00015332" w:rsidRPr="00563D53">
        <w:rPr>
          <w:b/>
          <w:bCs/>
        </w:rPr>
        <w:t xml:space="preserve"> </w:t>
      </w:r>
    </w:p>
    <w:p w14:paraId="4D1A9D7C" w14:textId="77777777" w:rsidR="009913C7" w:rsidRDefault="009913C7" w:rsidP="009913C7">
      <w:pPr>
        <w:rPr>
          <w:rFonts w:ascii="Garamond" w:hAnsi="Garamond"/>
          <w:bCs/>
          <w:iCs/>
          <w:szCs w:val="28"/>
        </w:rPr>
      </w:pPr>
    </w:p>
    <w:p w14:paraId="1997AC4F" w14:textId="4A4787FA" w:rsidR="001957B2" w:rsidRPr="00A56ECC" w:rsidRDefault="009913C7" w:rsidP="001957B2">
      <w:pPr>
        <w:pStyle w:val="Akapitzlist"/>
        <w:numPr>
          <w:ilvl w:val="1"/>
          <w:numId w:val="4"/>
        </w:numPr>
        <w:jc w:val="both"/>
        <w:rPr>
          <w:rFonts w:ascii="Times New Roman" w:hAnsi="Times New Roman" w:cs="Times New Roman"/>
          <w:bCs/>
          <w:iCs/>
          <w:sz w:val="24"/>
          <w:szCs w:val="24"/>
        </w:rPr>
      </w:pPr>
      <w:r w:rsidRPr="001957B2">
        <w:rPr>
          <w:rFonts w:ascii="Times New Roman" w:hAnsi="Times New Roman" w:cs="Times New Roman"/>
          <w:bCs/>
          <w:iCs/>
          <w:sz w:val="24"/>
          <w:szCs w:val="24"/>
        </w:rPr>
        <w:lastRenderedPageBreak/>
        <w:t xml:space="preserve">Przedmiotem zamówienia jest sprzedaż, dostawa i montaż urządzeń elektrycznych: </w:t>
      </w:r>
      <w:r w:rsidRPr="00A56ECC">
        <w:rPr>
          <w:rFonts w:ascii="Times New Roman" w:hAnsi="Times New Roman" w:cs="Times New Roman"/>
          <w:bCs/>
          <w:iCs/>
          <w:sz w:val="24"/>
          <w:szCs w:val="24"/>
        </w:rPr>
        <w:t xml:space="preserve">komputerów przenośnych z oprogramowaniem, głośników, urządzeń wielofunkcyjnych </w:t>
      </w:r>
    </w:p>
    <w:p w14:paraId="4900DBDA" w14:textId="77777777" w:rsidR="004B4C99" w:rsidRDefault="009913C7" w:rsidP="004B4C99">
      <w:pPr>
        <w:pStyle w:val="Akapitzlist"/>
        <w:numPr>
          <w:ilvl w:val="1"/>
          <w:numId w:val="4"/>
        </w:numPr>
        <w:jc w:val="both"/>
        <w:rPr>
          <w:rFonts w:ascii="Times New Roman" w:hAnsi="Times New Roman" w:cs="Times New Roman"/>
          <w:bCs/>
          <w:iCs/>
          <w:sz w:val="24"/>
          <w:szCs w:val="24"/>
        </w:rPr>
      </w:pPr>
      <w:r w:rsidRPr="00A56ECC">
        <w:rPr>
          <w:rFonts w:ascii="Times New Roman" w:hAnsi="Times New Roman" w:cs="Times New Roman"/>
          <w:bCs/>
          <w:iCs/>
          <w:sz w:val="24"/>
          <w:szCs w:val="24"/>
        </w:rPr>
        <w:t>Szczegółowy opis urządzeń, w szczególności ich parametrów technicznych zawarty jest w załączniku A do SWZ.</w:t>
      </w:r>
    </w:p>
    <w:p w14:paraId="18234AE0" w14:textId="22B3340D" w:rsidR="004B4C99" w:rsidRPr="004B4C99" w:rsidRDefault="004B4C99" w:rsidP="004B4C99">
      <w:pPr>
        <w:pStyle w:val="Akapitzlist"/>
        <w:numPr>
          <w:ilvl w:val="1"/>
          <w:numId w:val="4"/>
        </w:numPr>
        <w:jc w:val="both"/>
        <w:rPr>
          <w:rFonts w:ascii="Times New Roman" w:hAnsi="Times New Roman" w:cs="Times New Roman"/>
          <w:bCs/>
          <w:iCs/>
          <w:sz w:val="24"/>
          <w:szCs w:val="24"/>
        </w:rPr>
      </w:pPr>
      <w:r w:rsidRPr="004B4C99">
        <w:rPr>
          <w:rFonts w:ascii="Times New Roman" w:hAnsi="Times New Roman" w:cs="Times New Roman"/>
          <w:bCs/>
          <w:iCs/>
          <w:sz w:val="24"/>
          <w:szCs w:val="24"/>
        </w:rPr>
        <w:t xml:space="preserve">Wraz z ofertą Wykonawca przedstawi </w:t>
      </w:r>
      <w:r w:rsidR="004D7130">
        <w:rPr>
          <w:rFonts w:ascii="Times New Roman" w:hAnsi="Times New Roman" w:cs="Times New Roman"/>
          <w:color w:val="000000"/>
          <w:sz w:val="24"/>
          <w:szCs w:val="24"/>
          <w:lang w:eastAsia="pl-PL"/>
        </w:rPr>
        <w:t>Informacje</w:t>
      </w:r>
      <w:r w:rsidRPr="004B4C99">
        <w:rPr>
          <w:rFonts w:ascii="Times New Roman" w:hAnsi="Times New Roman" w:cs="Times New Roman"/>
          <w:color w:val="000000"/>
          <w:sz w:val="24"/>
          <w:szCs w:val="24"/>
          <w:lang w:eastAsia="pl-PL"/>
        </w:rPr>
        <w:t xml:space="preserve"> o parametrach technicznych sprzętu – Załącznik B</w:t>
      </w:r>
    </w:p>
    <w:p w14:paraId="54A5ACBF" w14:textId="1CFC3AA2" w:rsidR="00A56ECC" w:rsidRPr="004B4C99" w:rsidRDefault="00A56ECC" w:rsidP="004B4C99">
      <w:pPr>
        <w:pStyle w:val="Akapitzlist"/>
        <w:numPr>
          <w:ilvl w:val="1"/>
          <w:numId w:val="4"/>
        </w:numPr>
        <w:jc w:val="both"/>
        <w:rPr>
          <w:rFonts w:ascii="Times New Roman" w:hAnsi="Times New Roman" w:cs="Times New Roman"/>
          <w:bCs/>
          <w:iCs/>
          <w:sz w:val="24"/>
          <w:szCs w:val="24"/>
        </w:rPr>
      </w:pPr>
      <w:r w:rsidRPr="004B4C99">
        <w:rPr>
          <w:rFonts w:ascii="Times New Roman" w:hAnsi="Times New Roman" w:cs="Times New Roman"/>
          <w:sz w:val="24"/>
          <w:szCs w:val="24"/>
        </w:rPr>
        <w:t>Wszystkie produkty będące przedmiotem zamówienia muszą być fabrycznie nowe oraz wolne od wad i obciążeń osób trzecich, dopuszczone do stosowania w placówkach oświatowych. Produkty muszą posiadać atesty higieniczne i certyfikaty bezpieczeństwa.</w:t>
      </w:r>
    </w:p>
    <w:p w14:paraId="60E3C503" w14:textId="77777777" w:rsidR="001957B2" w:rsidRPr="001957B2" w:rsidRDefault="009913C7" w:rsidP="001957B2">
      <w:pPr>
        <w:pStyle w:val="Akapitzlist"/>
        <w:numPr>
          <w:ilvl w:val="1"/>
          <w:numId w:val="4"/>
        </w:numPr>
        <w:jc w:val="both"/>
        <w:rPr>
          <w:rFonts w:ascii="Times New Roman" w:hAnsi="Times New Roman" w:cs="Times New Roman"/>
          <w:bCs/>
          <w:iCs/>
          <w:sz w:val="24"/>
          <w:szCs w:val="24"/>
        </w:rPr>
      </w:pPr>
      <w:r w:rsidRPr="00A56ECC">
        <w:rPr>
          <w:rFonts w:ascii="Times New Roman" w:hAnsi="Times New Roman" w:cs="Times New Roman"/>
          <w:bCs/>
          <w:iCs/>
          <w:sz w:val="24"/>
          <w:szCs w:val="24"/>
        </w:rPr>
        <w:t>Zamawiający dopuszcza zaoferowanie urządzeń równoważnych w do urządzeń wskazanych w załączniku</w:t>
      </w:r>
      <w:r w:rsidRPr="001957B2">
        <w:rPr>
          <w:rFonts w:ascii="Times New Roman" w:hAnsi="Times New Roman" w:cs="Times New Roman"/>
          <w:bCs/>
          <w:iCs/>
          <w:sz w:val="24"/>
          <w:szCs w:val="24"/>
        </w:rPr>
        <w:t xml:space="preserve"> A do SWZ</w:t>
      </w:r>
      <w:r w:rsidRPr="001957B2">
        <w:rPr>
          <w:rFonts w:ascii="Times New Roman" w:hAnsi="Times New Roman" w:cs="Times New Roman"/>
          <w:sz w:val="24"/>
          <w:szCs w:val="24"/>
        </w:rPr>
        <w:t>, będących produktami tożsamymi w kontekście obowiązującego standardu dla produktów wymaganych przez Zamawiającego.  Dopuszcza się urządzenia o parametrach lepszych od wskazanych w opisie przedmiotu zamówienia (parametry minimalne). Należy do oferty dołączyć opis produktu równoważnego</w:t>
      </w:r>
      <w:r w:rsidRPr="001957B2">
        <w:rPr>
          <w:rFonts w:ascii="Times New Roman" w:hAnsi="Times New Roman" w:cs="Times New Roman"/>
          <w:i/>
          <w:sz w:val="24"/>
          <w:szCs w:val="24"/>
        </w:rPr>
        <w:t>.</w:t>
      </w:r>
    </w:p>
    <w:p w14:paraId="045BDE67" w14:textId="77777777" w:rsidR="001957B2" w:rsidRPr="001957B2" w:rsidRDefault="001957B2" w:rsidP="001957B2">
      <w:pPr>
        <w:pStyle w:val="Akapitzlist"/>
        <w:numPr>
          <w:ilvl w:val="1"/>
          <w:numId w:val="4"/>
        </w:numPr>
        <w:jc w:val="both"/>
        <w:rPr>
          <w:rFonts w:ascii="Times New Roman" w:hAnsi="Times New Roman" w:cs="Times New Roman"/>
          <w:bCs/>
          <w:iCs/>
          <w:sz w:val="24"/>
          <w:szCs w:val="24"/>
        </w:rPr>
      </w:pPr>
      <w:r w:rsidRPr="001957B2">
        <w:rPr>
          <w:rFonts w:ascii="Times New Roman" w:hAnsi="Times New Roman" w:cs="Times New Roman"/>
          <w:sz w:val="24"/>
          <w:szCs w:val="24"/>
        </w:rPr>
        <w:t>Jeżeli w opisie przedmiotu zamówienia pojawią się ewentualne wskazania znaków towarowych, patentów lub pochodzenia, źródła lub szczególnego procesu, który charakteryzuje produkty dostarczane przez konkretnego wykonawcę, to określają one minimalny standard jakości materiałów przyjętych do wyceny lub minimalne wymogi dla sprzętu przewidzianego do użycia. Wykonawca w takim przypadku może zaoferować przedmioty równoważne załączając do oferty karty katalogowe na oferowane przedmioty i atesty. Wskazanie równoważności zaoferowanego przedmiotu spoczywa na Wykonawcy</w:t>
      </w:r>
    </w:p>
    <w:p w14:paraId="676BB17F" w14:textId="77777777" w:rsidR="001957B2" w:rsidRPr="001957B2" w:rsidRDefault="001957B2" w:rsidP="001957B2">
      <w:pPr>
        <w:pStyle w:val="Akapitzlist"/>
        <w:numPr>
          <w:ilvl w:val="1"/>
          <w:numId w:val="4"/>
        </w:numPr>
        <w:jc w:val="both"/>
        <w:rPr>
          <w:rFonts w:ascii="Times New Roman" w:hAnsi="Times New Roman" w:cs="Times New Roman"/>
          <w:bCs/>
          <w:iCs/>
          <w:sz w:val="24"/>
          <w:szCs w:val="24"/>
        </w:rPr>
      </w:pPr>
      <w:r w:rsidRPr="001957B2">
        <w:rPr>
          <w:rFonts w:ascii="Times New Roman" w:hAnsi="Times New Roman" w:cs="Times New Roman"/>
          <w:sz w:val="24"/>
          <w:szCs w:val="24"/>
        </w:rPr>
        <w:t>Zamawiający dopuszcza składanie ofert częściowych. Wykonawca może złożyć ofertę na jedną lub dwie części zamówienia</w:t>
      </w:r>
    </w:p>
    <w:p w14:paraId="67FC7BDA" w14:textId="2985532B" w:rsidR="005A789E" w:rsidRPr="001957B2" w:rsidRDefault="000E2C19" w:rsidP="001957B2">
      <w:pPr>
        <w:pStyle w:val="Akapitzlist"/>
        <w:numPr>
          <w:ilvl w:val="1"/>
          <w:numId w:val="4"/>
        </w:numPr>
        <w:jc w:val="both"/>
        <w:rPr>
          <w:rFonts w:ascii="Times New Roman" w:hAnsi="Times New Roman" w:cs="Times New Roman"/>
          <w:bCs/>
          <w:iCs/>
          <w:sz w:val="24"/>
          <w:szCs w:val="24"/>
        </w:rPr>
      </w:pPr>
      <w:r w:rsidRPr="001957B2">
        <w:rPr>
          <w:rFonts w:ascii="Times New Roman" w:hAnsi="Times New Roman" w:cs="Times New Roman"/>
          <w:sz w:val="24"/>
          <w:szCs w:val="24"/>
        </w:rPr>
        <w:t xml:space="preserve">Nazwy i kody zamówienia według Wspólnego Słownika Zamówień </w:t>
      </w:r>
      <w:r w:rsidR="005A789E" w:rsidRPr="001957B2">
        <w:rPr>
          <w:rFonts w:ascii="Times New Roman" w:eastAsiaTheme="minorHAnsi" w:hAnsi="Times New Roman" w:cs="Times New Roman"/>
          <w:sz w:val="24"/>
          <w:szCs w:val="24"/>
        </w:rPr>
        <w:t xml:space="preserve">CPV: </w:t>
      </w:r>
    </w:p>
    <w:p w14:paraId="7D0C562D" w14:textId="2682C06E" w:rsidR="009913C7" w:rsidRPr="001957B2" w:rsidRDefault="004B1752" w:rsidP="001957B2">
      <w:pPr>
        <w:autoSpaceDE w:val="0"/>
        <w:autoSpaceDN w:val="0"/>
        <w:ind w:left="144" w:firstLine="708"/>
      </w:pPr>
      <w:r w:rsidRPr="001957B2">
        <w:t>30200000-1 Urządzenia komputerowe</w:t>
      </w:r>
    </w:p>
    <w:p w14:paraId="011D08D7" w14:textId="647AAD70" w:rsidR="004B1752" w:rsidRPr="001957B2" w:rsidRDefault="004B1752" w:rsidP="001957B2">
      <w:pPr>
        <w:autoSpaceDE w:val="0"/>
        <w:autoSpaceDN w:val="0"/>
        <w:ind w:left="144" w:firstLine="708"/>
      </w:pPr>
      <w:r w:rsidRPr="001957B2">
        <w:t>30236000-2 Różny sprzęt komputerowy</w:t>
      </w:r>
    </w:p>
    <w:p w14:paraId="71696C99" w14:textId="77777777" w:rsidR="004B1752" w:rsidRPr="001957B2" w:rsidRDefault="009913C7" w:rsidP="001957B2">
      <w:pPr>
        <w:autoSpaceDE w:val="0"/>
        <w:autoSpaceDN w:val="0"/>
        <w:ind w:left="144" w:firstLine="708"/>
      </w:pPr>
      <w:r w:rsidRPr="001957B2">
        <w:t>30213100-6 Komputery przenośne</w:t>
      </w:r>
    </w:p>
    <w:p w14:paraId="5489F524" w14:textId="77777777" w:rsidR="009913C7" w:rsidRPr="00563D53" w:rsidRDefault="009913C7" w:rsidP="009913C7">
      <w:pPr>
        <w:pStyle w:val="Tekstpodstawowy3"/>
      </w:pPr>
    </w:p>
    <w:p w14:paraId="583D1461" w14:textId="77777777" w:rsidR="00A23C1E" w:rsidRPr="00563D53" w:rsidRDefault="00A23C1E" w:rsidP="00A23C1E">
      <w:pPr>
        <w:spacing w:line="274" w:lineRule="exact"/>
        <w:ind w:right="316"/>
        <w:rPr>
          <w:b/>
        </w:rPr>
      </w:pPr>
      <w:r w:rsidRPr="00563D53">
        <w:rPr>
          <w:b/>
        </w:rPr>
        <w:t xml:space="preserve">7. </w:t>
      </w:r>
      <w:r w:rsidRPr="00563D53">
        <w:rPr>
          <w:b/>
        </w:rPr>
        <w:tab/>
        <w:t>TERMIN WYKONANIA ZAMÓWIENIA</w:t>
      </w:r>
    </w:p>
    <w:p w14:paraId="7AE7FCE0" w14:textId="77777777" w:rsidR="00F224A8" w:rsidRDefault="00F224A8" w:rsidP="00F224A8">
      <w:pPr>
        <w:widowControl w:val="0"/>
        <w:tabs>
          <w:tab w:val="left" w:pos="993"/>
        </w:tabs>
        <w:autoSpaceDE w:val="0"/>
        <w:autoSpaceDN w:val="0"/>
        <w:adjustRightInd w:val="0"/>
        <w:ind w:right="336"/>
        <w:rPr>
          <w:b/>
        </w:rPr>
      </w:pPr>
    </w:p>
    <w:p w14:paraId="0EC36917" w14:textId="0F857A73" w:rsidR="00E54844" w:rsidRPr="00C42B6F" w:rsidRDefault="00BA3B25" w:rsidP="00F224A8">
      <w:pPr>
        <w:widowControl w:val="0"/>
        <w:tabs>
          <w:tab w:val="left" w:pos="993"/>
        </w:tabs>
        <w:autoSpaceDE w:val="0"/>
        <w:autoSpaceDN w:val="0"/>
        <w:adjustRightInd w:val="0"/>
        <w:ind w:right="336"/>
        <w:rPr>
          <w:b/>
        </w:rPr>
      </w:pPr>
      <w:r w:rsidRPr="00C42B6F">
        <w:t xml:space="preserve">Termin wykonania zamówienia to </w:t>
      </w:r>
      <w:r w:rsidR="004B1752" w:rsidRPr="00C42B6F">
        <w:t>30 dni od podpisania umowy</w:t>
      </w:r>
    </w:p>
    <w:p w14:paraId="1D459083" w14:textId="77777777" w:rsidR="00A23C1E" w:rsidRPr="00563D53" w:rsidRDefault="00A23C1E" w:rsidP="00A23C1E">
      <w:pPr>
        <w:spacing w:line="274" w:lineRule="exact"/>
        <w:ind w:left="567" w:right="316"/>
        <w:jc w:val="both"/>
        <w:rPr>
          <w:b/>
        </w:rPr>
      </w:pPr>
    </w:p>
    <w:p w14:paraId="46750011" w14:textId="2F7E3496" w:rsidR="00015332" w:rsidRPr="00563D53" w:rsidRDefault="00A23C1E" w:rsidP="00A722E5">
      <w:pPr>
        <w:spacing w:line="276" w:lineRule="auto"/>
        <w:rPr>
          <w:b/>
          <w:bCs/>
        </w:rPr>
      </w:pPr>
      <w:r w:rsidRPr="00563D53">
        <w:rPr>
          <w:b/>
          <w:bCs/>
        </w:rPr>
        <w:t>8</w:t>
      </w:r>
      <w:r w:rsidR="00015332" w:rsidRPr="00563D53">
        <w:rPr>
          <w:b/>
          <w:bCs/>
        </w:rPr>
        <w:t xml:space="preserve">. </w:t>
      </w:r>
      <w:r w:rsidR="00015332" w:rsidRPr="00563D53">
        <w:rPr>
          <w:b/>
          <w:bCs/>
        </w:rPr>
        <w:tab/>
        <w:t xml:space="preserve">WARUNKI UDZIAŁU W POSTĘPOWANIU </w:t>
      </w:r>
    </w:p>
    <w:p w14:paraId="19498DEB" w14:textId="79427AB4" w:rsidR="00A23C1E" w:rsidRPr="00563D53" w:rsidRDefault="00A23C1E" w:rsidP="00223906">
      <w:pPr>
        <w:pStyle w:val="Akapitzlist"/>
        <w:widowControl w:val="0"/>
        <w:numPr>
          <w:ilvl w:val="0"/>
          <w:numId w:val="5"/>
        </w:numPr>
        <w:tabs>
          <w:tab w:val="left" w:pos="1134"/>
        </w:tabs>
        <w:autoSpaceDE w:val="0"/>
        <w:autoSpaceDN w:val="0"/>
        <w:spacing w:line="240" w:lineRule="auto"/>
        <w:ind w:left="1134" w:right="275" w:hanging="425"/>
        <w:rPr>
          <w:rFonts w:ascii="Times New Roman" w:hAnsi="Times New Roman" w:cs="Times New Roman"/>
          <w:sz w:val="24"/>
          <w:szCs w:val="24"/>
        </w:rPr>
      </w:pPr>
      <w:r w:rsidRPr="00563D53">
        <w:rPr>
          <w:rFonts w:ascii="Times New Roman" w:hAnsi="Times New Roman" w:cs="Times New Roman"/>
          <w:sz w:val="24"/>
          <w:szCs w:val="24"/>
        </w:rPr>
        <w:t xml:space="preserve">O udzielenie zamówienia mogą ubiegać się Wykonawcy, którzy nie podlegają </w:t>
      </w:r>
      <w:r w:rsidRPr="00563D53">
        <w:rPr>
          <w:rFonts w:ascii="Times New Roman" w:hAnsi="Times New Roman" w:cs="Times New Roman"/>
          <w:sz w:val="24"/>
          <w:szCs w:val="24"/>
        </w:rPr>
        <w:lastRenderedPageBreak/>
        <w:t xml:space="preserve">wykluczeniu na zasadach określonych w </w:t>
      </w:r>
      <w:r w:rsidR="00563D53" w:rsidRPr="00563D53">
        <w:rPr>
          <w:rFonts w:ascii="Times New Roman" w:hAnsi="Times New Roman" w:cs="Times New Roman"/>
          <w:sz w:val="24"/>
          <w:szCs w:val="24"/>
        </w:rPr>
        <w:t>Rozdziale 16</w:t>
      </w:r>
      <w:r w:rsidRPr="00563D53">
        <w:rPr>
          <w:rFonts w:ascii="Times New Roman" w:hAnsi="Times New Roman" w:cs="Times New Roman"/>
          <w:b/>
          <w:sz w:val="24"/>
          <w:szCs w:val="24"/>
        </w:rPr>
        <w:t>.</w:t>
      </w:r>
    </w:p>
    <w:p w14:paraId="35D62AAB" w14:textId="77777777" w:rsidR="00A23C1E" w:rsidRPr="00563D53" w:rsidRDefault="00A23C1E" w:rsidP="00223906">
      <w:pPr>
        <w:pStyle w:val="Akapitzlist"/>
        <w:widowControl w:val="0"/>
        <w:numPr>
          <w:ilvl w:val="0"/>
          <w:numId w:val="5"/>
        </w:numPr>
        <w:tabs>
          <w:tab w:val="left" w:pos="1134"/>
        </w:tabs>
        <w:autoSpaceDE w:val="0"/>
        <w:autoSpaceDN w:val="0"/>
        <w:spacing w:line="240" w:lineRule="auto"/>
        <w:ind w:left="1134" w:right="272" w:hanging="425"/>
        <w:rPr>
          <w:rFonts w:ascii="Times New Roman" w:hAnsi="Times New Roman" w:cs="Times New Roman"/>
          <w:sz w:val="24"/>
          <w:szCs w:val="24"/>
        </w:rPr>
      </w:pPr>
      <w:r w:rsidRPr="00563D53">
        <w:rPr>
          <w:rFonts w:ascii="Times New Roman" w:hAnsi="Times New Roman" w:cs="Times New Roman"/>
          <w:sz w:val="24"/>
          <w:szCs w:val="24"/>
        </w:rPr>
        <w:t xml:space="preserve">O udzielenie zamówienia  mogą  ubiegać  się  Wykonawcy,  którzy  spełniają  warunki, o których mowa w art. 112 ust. 2 ustawy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 tj.</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dotyczące:</w:t>
      </w:r>
    </w:p>
    <w:p w14:paraId="742FA1BB" w14:textId="77777777"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2" w:after="0" w:line="274" w:lineRule="exact"/>
        <w:ind w:left="1134" w:hanging="425"/>
        <w:rPr>
          <w:sz w:val="24"/>
          <w:szCs w:val="24"/>
        </w:rPr>
      </w:pPr>
      <w:r w:rsidRPr="00563D53">
        <w:rPr>
          <w:sz w:val="24"/>
          <w:szCs w:val="24"/>
        </w:rPr>
        <w:t>zdolności do występowania w obrocie</w:t>
      </w:r>
      <w:r w:rsidRPr="00563D53">
        <w:rPr>
          <w:spacing w:val="-3"/>
          <w:sz w:val="24"/>
          <w:szCs w:val="24"/>
        </w:rPr>
        <w:t xml:space="preserve"> </w:t>
      </w:r>
      <w:r w:rsidRPr="00563D53">
        <w:rPr>
          <w:sz w:val="24"/>
          <w:szCs w:val="24"/>
        </w:rPr>
        <w:t>gospodarczym.</w:t>
      </w:r>
    </w:p>
    <w:p w14:paraId="625C8B4D"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5760706F" w14:textId="47B9B2FB"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5" w:after="0"/>
        <w:ind w:left="1134" w:hanging="425"/>
        <w:rPr>
          <w:sz w:val="24"/>
          <w:szCs w:val="24"/>
        </w:rPr>
      </w:pPr>
      <w:r w:rsidRPr="00563D53">
        <w:rPr>
          <w:sz w:val="24"/>
          <w:szCs w:val="24"/>
        </w:rPr>
        <w:t>uprawnień do prowadzenia określonej działalności gospodarczej lub</w:t>
      </w:r>
      <w:r w:rsidRPr="00563D53">
        <w:rPr>
          <w:spacing w:val="29"/>
          <w:sz w:val="24"/>
          <w:szCs w:val="24"/>
        </w:rPr>
        <w:t xml:space="preserve"> </w:t>
      </w:r>
      <w:r w:rsidRPr="00563D53">
        <w:rPr>
          <w:sz w:val="24"/>
          <w:szCs w:val="24"/>
        </w:rPr>
        <w:t>zawodowej, o ile wynika to z odrębnych przepisów.</w:t>
      </w:r>
    </w:p>
    <w:p w14:paraId="29C64963"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36FA267E" w14:textId="77777777"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5" w:after="0" w:line="274" w:lineRule="exact"/>
        <w:ind w:left="1134" w:hanging="425"/>
        <w:rPr>
          <w:sz w:val="24"/>
          <w:szCs w:val="24"/>
        </w:rPr>
      </w:pPr>
      <w:r w:rsidRPr="00563D53">
        <w:rPr>
          <w:sz w:val="24"/>
          <w:szCs w:val="24"/>
        </w:rPr>
        <w:t>sytuacji ekonomicznej i finansowej.</w:t>
      </w:r>
    </w:p>
    <w:p w14:paraId="35A38D36"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235749FB" w14:textId="77777777" w:rsidR="00CF37EA" w:rsidRDefault="00A23C1E" w:rsidP="00CF37EA">
      <w:pPr>
        <w:pStyle w:val="Nagwek1"/>
        <w:keepNext w:val="0"/>
        <w:widowControl w:val="0"/>
        <w:numPr>
          <w:ilvl w:val="1"/>
          <w:numId w:val="5"/>
        </w:numPr>
        <w:tabs>
          <w:tab w:val="left" w:pos="1134"/>
          <w:tab w:val="left" w:pos="1769"/>
        </w:tabs>
        <w:autoSpaceDE w:val="0"/>
        <w:autoSpaceDN w:val="0"/>
        <w:spacing w:before="5" w:after="0" w:line="274" w:lineRule="exact"/>
        <w:ind w:left="1134" w:hanging="425"/>
        <w:rPr>
          <w:sz w:val="24"/>
          <w:szCs w:val="24"/>
        </w:rPr>
      </w:pPr>
      <w:r w:rsidRPr="00563D53">
        <w:rPr>
          <w:sz w:val="24"/>
          <w:szCs w:val="24"/>
        </w:rPr>
        <w:t>zdolności technicznej lub zawodowej.</w:t>
      </w:r>
      <w:r w:rsidR="00E54844">
        <w:rPr>
          <w:sz w:val="24"/>
          <w:szCs w:val="24"/>
        </w:rPr>
        <w:t xml:space="preserve"> </w:t>
      </w:r>
    </w:p>
    <w:p w14:paraId="57FF4271" w14:textId="66BDE159" w:rsidR="00CF37EA" w:rsidRPr="00CF37EA" w:rsidRDefault="00CF37EA" w:rsidP="00CF37EA">
      <w:pPr>
        <w:pStyle w:val="Nagwek1"/>
        <w:keepNext w:val="0"/>
        <w:widowControl w:val="0"/>
        <w:tabs>
          <w:tab w:val="left" w:pos="1134"/>
          <w:tab w:val="left" w:pos="1769"/>
        </w:tabs>
        <w:autoSpaceDE w:val="0"/>
        <w:autoSpaceDN w:val="0"/>
        <w:spacing w:before="5" w:after="0" w:line="274" w:lineRule="exact"/>
        <w:ind w:left="709"/>
        <w:rPr>
          <w:b w:val="0"/>
          <w:sz w:val="24"/>
          <w:szCs w:val="24"/>
        </w:rPr>
      </w:pPr>
      <w:r w:rsidRPr="00CF37EA">
        <w:rPr>
          <w:b w:val="0"/>
          <w:i/>
        </w:rPr>
        <w:t>Zamawiający nie określa wymagań w tym zakresie.</w:t>
      </w:r>
    </w:p>
    <w:p w14:paraId="4675002F" w14:textId="77777777" w:rsidR="00015332" w:rsidRPr="00563D53" w:rsidRDefault="00015332" w:rsidP="00A722E5">
      <w:pPr>
        <w:spacing w:line="276" w:lineRule="auto"/>
        <w:ind w:left="709"/>
        <w:jc w:val="both"/>
      </w:pPr>
    </w:p>
    <w:p w14:paraId="28B04EA2" w14:textId="018CD63C" w:rsidR="009C69B1" w:rsidRPr="00563D53" w:rsidRDefault="009C69B1" w:rsidP="00905F3A">
      <w:pPr>
        <w:ind w:left="705" w:right="-2" w:hanging="705"/>
        <w:jc w:val="both"/>
        <w:rPr>
          <w:b/>
        </w:rPr>
      </w:pPr>
      <w:r w:rsidRPr="00563D53">
        <w:rPr>
          <w:b/>
        </w:rPr>
        <w:t xml:space="preserve">9. </w:t>
      </w:r>
      <w:r w:rsidRPr="00563D53">
        <w:rPr>
          <w:b/>
        </w:rPr>
        <w:tab/>
        <w:t>PROJEKTOWANE POSTANOWIENIA UMOWY SPRAWIE ZAMÓWIENIA PUBLICZNEGO, KTÓRE ZOSTANĄ WPROWADZONE DO TREŚCI TEJ UMOWY</w:t>
      </w:r>
    </w:p>
    <w:p w14:paraId="0EC556ED" w14:textId="77777777" w:rsidR="009C69B1" w:rsidRPr="00563D53" w:rsidRDefault="009C69B1" w:rsidP="009C69B1">
      <w:pPr>
        <w:pStyle w:val="Tekstpodstawowy"/>
        <w:ind w:left="705" w:right="342"/>
        <w:jc w:val="both"/>
        <w:rPr>
          <w:rFonts w:ascii="Times New Roman" w:hAnsi="Times New Roman" w:cs="Times New Roman"/>
          <w:b/>
        </w:rPr>
      </w:pPr>
      <w:r w:rsidRPr="00563D53">
        <w:rPr>
          <w:rFonts w:ascii="Times New Roman" w:hAnsi="Times New Roman" w:cs="Times New Roman"/>
        </w:rPr>
        <w:t xml:space="preserve">Projektowane postanowienia umowy sprawie zamówienia publicznego, które zostaną wprowadzone do treści tej umowy, określone zostały w </w:t>
      </w:r>
      <w:r w:rsidRPr="00563D53">
        <w:rPr>
          <w:rFonts w:ascii="Times New Roman" w:hAnsi="Times New Roman" w:cs="Times New Roman"/>
          <w:b/>
        </w:rPr>
        <w:t>Załączniku nr 2 do SWZ.</w:t>
      </w:r>
    </w:p>
    <w:p w14:paraId="171E603A" w14:textId="3FD084AF" w:rsidR="00905F3A" w:rsidRDefault="00905F3A" w:rsidP="00905F3A">
      <w:pPr>
        <w:widowControl w:val="0"/>
        <w:autoSpaceDE w:val="0"/>
        <w:autoSpaceDN w:val="0"/>
        <w:adjustRightInd w:val="0"/>
        <w:spacing w:before="200"/>
        <w:ind w:left="705" w:hanging="705"/>
        <w:jc w:val="both"/>
        <w:rPr>
          <w:b/>
          <w:bCs/>
          <w:color w:val="000000"/>
        </w:rPr>
      </w:pPr>
      <w:r w:rsidRPr="00563D53">
        <w:rPr>
          <w:b/>
        </w:rPr>
        <w:t xml:space="preserve">10. </w:t>
      </w:r>
      <w:r w:rsidRPr="00563D53">
        <w:rPr>
          <w:b/>
        </w:rPr>
        <w:tab/>
      </w:r>
      <w:r w:rsidRPr="00563D53">
        <w:rPr>
          <w:b/>
          <w:bCs/>
          <w:color w:val="000000"/>
        </w:rPr>
        <w:t>SPOSÓB POROZUMIEWANIA SIĘ ZAMAWIAJĄCEGO Z WYKONAWCAMI:</w:t>
      </w:r>
    </w:p>
    <w:p w14:paraId="261ECEB6" w14:textId="77777777" w:rsidR="00117722" w:rsidRPr="00563D53" w:rsidRDefault="00117722" w:rsidP="00905F3A">
      <w:pPr>
        <w:widowControl w:val="0"/>
        <w:autoSpaceDE w:val="0"/>
        <w:autoSpaceDN w:val="0"/>
        <w:adjustRightInd w:val="0"/>
        <w:spacing w:before="200"/>
        <w:ind w:left="705" w:hanging="705"/>
        <w:jc w:val="both"/>
        <w:rPr>
          <w:b/>
          <w:bCs/>
          <w:color w:val="000000"/>
        </w:rPr>
      </w:pPr>
    </w:p>
    <w:p w14:paraId="5D4D16E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Informacja o sposobie porozumiewania się z wykonawcami</w:t>
      </w:r>
    </w:p>
    <w:p w14:paraId="7173CF6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1. W niniejszym postępowaniu komunikacja zamawiającego z wykonawcami odbywa się za pomocą środków komunikacji elektronicznej.</w:t>
      </w:r>
    </w:p>
    <w:p w14:paraId="308768D7" w14:textId="77777777" w:rsidR="00CB1332" w:rsidRDefault="00117722" w:rsidP="00117722">
      <w:pPr>
        <w:widowControl w:val="0"/>
        <w:autoSpaceDE w:val="0"/>
        <w:autoSpaceDN w:val="0"/>
        <w:adjustRightInd w:val="0"/>
        <w:spacing w:after="100"/>
        <w:ind w:left="709"/>
        <w:jc w:val="both"/>
        <w:rPr>
          <w:color w:val="000000"/>
        </w:rPr>
      </w:pPr>
      <w:r w:rsidRPr="00117722">
        <w:rPr>
          <w:color w:val="000000"/>
        </w:rPr>
        <w:t>2. Pytania do SWZ należy zadawać za pośrednictwem platformy zakupowej zamawiającego przez link: </w:t>
      </w:r>
      <w:hyperlink r:id="rId12" w:history="1">
        <w:r w:rsidRPr="00117722">
          <w:rPr>
            <w:color w:val="000000"/>
          </w:rPr>
          <w:t>https://ugzwierzyn.ezamawiajacy.pl</w:t>
        </w:r>
      </w:hyperlink>
      <w:r w:rsidRPr="00117722">
        <w:rPr>
          <w:color w:val="000000"/>
        </w:rPr>
        <w:t xml:space="preserve">. </w:t>
      </w:r>
    </w:p>
    <w:p w14:paraId="02E90442" w14:textId="54CD2EFB" w:rsidR="00117722" w:rsidRPr="00117722" w:rsidRDefault="00CB1332" w:rsidP="00117722">
      <w:pPr>
        <w:widowControl w:val="0"/>
        <w:autoSpaceDE w:val="0"/>
        <w:autoSpaceDN w:val="0"/>
        <w:adjustRightInd w:val="0"/>
        <w:spacing w:after="100"/>
        <w:ind w:left="709"/>
        <w:jc w:val="both"/>
        <w:rPr>
          <w:color w:val="000000"/>
        </w:rPr>
      </w:pPr>
      <w:r>
        <w:rPr>
          <w:color w:val="000000"/>
        </w:rPr>
        <w:t xml:space="preserve">3. </w:t>
      </w:r>
      <w:r w:rsidR="00117722" w:rsidRPr="00117722">
        <w:rPr>
          <w:color w:val="000000"/>
        </w:rPr>
        <w:t>Instrukcja korzystania z systemu jest dostępna pod wyżej wskazanym adresem.</w:t>
      </w:r>
    </w:p>
    <w:p w14:paraId="4054F71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4. Oferta wraz z załącznikami musi być złożona w postaci elektronicznej w systemie informatycznym dostępnym pod adresem </w:t>
      </w:r>
      <w:hyperlink r:id="rId13" w:history="1">
        <w:r w:rsidRPr="00117722">
          <w:rPr>
            <w:color w:val="000000"/>
          </w:rPr>
          <w:t>https://ugzwierzyn.ezamawiajacy.pl</w:t>
        </w:r>
      </w:hyperlink>
      <w:r w:rsidRPr="00117722">
        <w:rPr>
          <w:color w:val="000000"/>
        </w:rPr>
        <w:t>.</w:t>
      </w:r>
    </w:p>
    <w:p w14:paraId="169755FF"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5. 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46CAC3B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6. Wymagania dotyczące zasad rejestracji oraz minimalnych parametrów technicznych wymaganych od wykonawcy przy wykorzystywaniu systemu do elektronicznej komunikacji z wykonawcami</w:t>
      </w:r>
    </w:p>
    <w:p w14:paraId="6BC2560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Oferta wraz z załącznikami musi zostać złożona w postaci elektronicznej. Złożenie </w:t>
      </w:r>
      <w:r w:rsidRPr="00117722">
        <w:rPr>
          <w:color w:val="000000"/>
        </w:rPr>
        <w:lastRenderedPageBreak/>
        <w:t xml:space="preserve">oferty wymaga do Wykonawcy zarejestrowania się i zalogowania w systemie informatycznym dostępnym pod adresem </w:t>
      </w:r>
      <w:hyperlink r:id="rId14" w:history="1">
        <w:r w:rsidRPr="00117722">
          <w:rPr>
            <w:color w:val="000000"/>
          </w:rPr>
          <w:t>https://ugzwierzyn.ezamawiajacy.pl</w:t>
        </w:r>
      </w:hyperlink>
      <w:r w:rsidRPr="00117722">
        <w:rPr>
          <w:color w:val="000000"/>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196A7C7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7.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5" w:history="1">
        <w:r w:rsidRPr="00117722">
          <w:rPr>
            <w:color w:val="000000"/>
          </w:rPr>
          <w:t>https://ugzwierzyn.ezamawiajacy.pl</w:t>
        </w:r>
      </w:hyperlink>
      <w:r w:rsidRPr="00117722">
        <w:rPr>
          <w:color w:val="000000"/>
        </w:rPr>
        <w:t>:</w:t>
      </w:r>
    </w:p>
    <w:p w14:paraId="46750030" w14:textId="2535D73F" w:rsidR="009C69B1" w:rsidRPr="00117722" w:rsidRDefault="00117722" w:rsidP="00117722">
      <w:pPr>
        <w:spacing w:line="276" w:lineRule="auto"/>
        <w:ind w:left="709" w:hanging="720"/>
        <w:jc w:val="both"/>
        <w:rPr>
          <w:b/>
        </w:rPr>
      </w:pPr>
      <w:r w:rsidRPr="00117722">
        <w:rPr>
          <w:color w:val="000000"/>
        </w:rPr>
        <w:br/>
        <w:t>• komputer PC/MAC z aktualnym systemem operacyjnym wspieranym przez producenta</w:t>
      </w:r>
      <w:r w:rsidRPr="00117722">
        <w:rPr>
          <w:color w:val="000000"/>
        </w:rPr>
        <w:br/>
        <w:t xml:space="preserve">• Wybrana przeglądarka wspierana przez producenta: MS Internet Explorer, </w:t>
      </w:r>
      <w:proofErr w:type="spellStart"/>
      <w:r w:rsidRPr="00117722">
        <w:rPr>
          <w:color w:val="000000"/>
        </w:rPr>
        <w:t>Firefox</w:t>
      </w:r>
      <w:proofErr w:type="spellEnd"/>
      <w:r w:rsidRPr="00117722">
        <w:rPr>
          <w:color w:val="000000"/>
        </w:rPr>
        <w:t>, Google Chrome lub MS Edge</w:t>
      </w:r>
      <w:r w:rsidRPr="00117722">
        <w:rPr>
          <w:color w:val="000000"/>
        </w:rPr>
        <w:br/>
        <w:t xml:space="preserve">• Podłączenie do Internetu: min. 512 </w:t>
      </w:r>
      <w:proofErr w:type="spellStart"/>
      <w:r w:rsidRPr="00117722">
        <w:rPr>
          <w:color w:val="000000"/>
        </w:rPr>
        <w:t>Kb</w:t>
      </w:r>
      <w:proofErr w:type="spellEnd"/>
      <w:r w:rsidRPr="00117722">
        <w:rPr>
          <w:color w:val="000000"/>
        </w:rPr>
        <w:t>/s na komputer (zalecane szerokopasmowe łącze internetowe);</w:t>
      </w:r>
    </w:p>
    <w:p w14:paraId="409946F8" w14:textId="06EED228" w:rsidR="00905F3A" w:rsidRPr="00563D53" w:rsidRDefault="00905F3A" w:rsidP="00905F3A">
      <w:pPr>
        <w:widowControl w:val="0"/>
        <w:autoSpaceDE w:val="0"/>
        <w:autoSpaceDN w:val="0"/>
        <w:adjustRightInd w:val="0"/>
        <w:spacing w:before="200"/>
        <w:ind w:left="708" w:hanging="708"/>
        <w:jc w:val="both"/>
        <w:rPr>
          <w:b/>
          <w:bCs/>
          <w:color w:val="000000"/>
        </w:rPr>
      </w:pPr>
      <w:r w:rsidRPr="00563D53">
        <w:rPr>
          <w:b/>
        </w:rPr>
        <w:t>11.</w:t>
      </w:r>
      <w:r w:rsidRPr="00563D53">
        <w:rPr>
          <w:b/>
        </w:rPr>
        <w:tab/>
      </w:r>
      <w:r w:rsidRPr="00563D53">
        <w:rPr>
          <w:b/>
          <w:bCs/>
          <w:color w:val="000000"/>
        </w:rPr>
        <w:t>INFORMACJE O SPOSOBIE KOMUNIKOWANIA SIĘ ZAMAWIAJĄCEGO Z WYKONAWCAMI W INNY SPOSÓB NIŻ PRZY UŻYCIU ŚRODKÓW KOMUNIKACJI ELEKTRONICZNEJ W PRZYPADKU ZAISTNIENIA JEDNEJ Z SYTUACJI OKREŚLONYCH W ART. 65 UST. 1, ART. 66 I ART. 69:</w:t>
      </w:r>
    </w:p>
    <w:p w14:paraId="534470BC" w14:textId="77777777" w:rsidR="00905F3A" w:rsidRPr="00563D53" w:rsidRDefault="00905F3A" w:rsidP="00905F3A">
      <w:pPr>
        <w:widowControl w:val="0"/>
        <w:autoSpaceDE w:val="0"/>
        <w:autoSpaceDN w:val="0"/>
        <w:adjustRightInd w:val="0"/>
        <w:ind w:left="708" w:firstLine="12"/>
        <w:rPr>
          <w:color w:val="000000"/>
        </w:rPr>
      </w:pPr>
      <w:r w:rsidRPr="00563D53">
        <w:rPr>
          <w:color w:val="000000"/>
        </w:rPr>
        <w:t>Zamawiający nie przewiduje komunikowania się z wykonawcami w inny sposób niż przy użyciu środków komunikacji elektronicznej.</w:t>
      </w:r>
    </w:p>
    <w:p w14:paraId="6E1A60B2" w14:textId="02553504" w:rsidR="00905F3A" w:rsidRPr="00563D53" w:rsidRDefault="00905F3A" w:rsidP="00905F3A">
      <w:pPr>
        <w:pStyle w:val="Nagwek1"/>
        <w:ind w:right="3611"/>
        <w:rPr>
          <w:sz w:val="24"/>
          <w:szCs w:val="24"/>
        </w:rPr>
      </w:pPr>
      <w:r w:rsidRPr="00563D53">
        <w:rPr>
          <w:sz w:val="24"/>
          <w:szCs w:val="24"/>
        </w:rPr>
        <w:t>12.</w:t>
      </w:r>
      <w:r w:rsidRPr="00563D53">
        <w:rPr>
          <w:b w:val="0"/>
          <w:sz w:val="24"/>
          <w:szCs w:val="24"/>
        </w:rPr>
        <w:t xml:space="preserve"> </w:t>
      </w:r>
      <w:r w:rsidRPr="00563D53">
        <w:rPr>
          <w:b w:val="0"/>
          <w:sz w:val="24"/>
          <w:szCs w:val="24"/>
        </w:rPr>
        <w:tab/>
      </w:r>
      <w:r w:rsidRPr="00563D53">
        <w:rPr>
          <w:sz w:val="24"/>
          <w:szCs w:val="24"/>
        </w:rPr>
        <w:t>TERMIN ZWIĄZANIA OFERTĄ</w:t>
      </w:r>
    </w:p>
    <w:p w14:paraId="60B5AAD0" w14:textId="6076E317" w:rsidR="00905F3A" w:rsidRPr="00074372"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074372">
        <w:rPr>
          <w:rFonts w:ascii="Times New Roman" w:hAnsi="Times New Roman" w:cs="Times New Roman"/>
          <w:sz w:val="24"/>
          <w:szCs w:val="24"/>
        </w:rPr>
        <w:t>Wykonawca jest związany ofertą przez 30 dni, tj. od dnia</w:t>
      </w:r>
      <w:r w:rsidR="0059426F">
        <w:rPr>
          <w:rFonts w:ascii="Times New Roman" w:hAnsi="Times New Roman" w:cs="Times New Roman"/>
          <w:sz w:val="24"/>
          <w:szCs w:val="24"/>
        </w:rPr>
        <w:t xml:space="preserve"> upływu terminu składania ofert</w:t>
      </w:r>
    </w:p>
    <w:p w14:paraId="6786B85B" w14:textId="77777777" w:rsidR="00905F3A" w:rsidRPr="00563D53"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563D53">
        <w:rPr>
          <w:rFonts w:ascii="Times New Roman" w:hAnsi="Times New Roman" w:cs="Times New Roman"/>
          <w:sz w:val="24"/>
          <w:szCs w:val="24"/>
        </w:rPr>
        <w:t xml:space="preserve">W przypadku gdy wybór najkorzystniejszej oferty nie nastąpi przed upływem terminu związania ofertą określonego w ust. 1, Zamawiający przed upływem terminu związania ofertą zwraca się jednokrotnie do Wykonawców o wyrażenie </w:t>
      </w:r>
      <w:r w:rsidRPr="00563D53">
        <w:rPr>
          <w:rFonts w:ascii="Times New Roman" w:hAnsi="Times New Roman" w:cs="Times New Roman"/>
          <w:sz w:val="24"/>
          <w:szCs w:val="24"/>
        </w:rPr>
        <w:lastRenderedPageBreak/>
        <w:t>zgody na przedłużenie tego terminu o wskazany przez niego okres, nie dłuższy niż 30</w:t>
      </w:r>
      <w:r w:rsidRPr="00563D53">
        <w:rPr>
          <w:rFonts w:ascii="Times New Roman" w:hAnsi="Times New Roman" w:cs="Times New Roman"/>
          <w:spacing w:val="-12"/>
          <w:sz w:val="24"/>
          <w:szCs w:val="24"/>
        </w:rPr>
        <w:t xml:space="preserve"> </w:t>
      </w:r>
      <w:r w:rsidRPr="00563D53">
        <w:rPr>
          <w:rFonts w:ascii="Times New Roman" w:hAnsi="Times New Roman" w:cs="Times New Roman"/>
          <w:sz w:val="24"/>
          <w:szCs w:val="24"/>
        </w:rPr>
        <w:t>dni.</w:t>
      </w:r>
    </w:p>
    <w:p w14:paraId="0046AAFC" w14:textId="365B6AED" w:rsidR="00905F3A" w:rsidRPr="00563D53"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563D53">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ofertą.</w:t>
      </w:r>
    </w:p>
    <w:p w14:paraId="39E79DC6" w14:textId="77777777" w:rsidR="00905F3A" w:rsidRPr="00563D53" w:rsidRDefault="00905F3A" w:rsidP="00905F3A">
      <w:pPr>
        <w:pStyle w:val="Akapitzlist"/>
        <w:widowControl w:val="0"/>
        <w:tabs>
          <w:tab w:val="left" w:pos="709"/>
          <w:tab w:val="left" w:pos="993"/>
        </w:tabs>
        <w:autoSpaceDE w:val="0"/>
        <w:autoSpaceDN w:val="0"/>
        <w:ind w:left="709" w:right="336"/>
        <w:jc w:val="both"/>
        <w:rPr>
          <w:rFonts w:ascii="Times New Roman" w:hAnsi="Times New Roman" w:cs="Times New Roman"/>
          <w:b/>
          <w:sz w:val="24"/>
          <w:szCs w:val="24"/>
        </w:rPr>
      </w:pPr>
    </w:p>
    <w:p w14:paraId="62483A1B" w14:textId="35758689" w:rsidR="00905F3A" w:rsidRPr="00563D53" w:rsidRDefault="00905F3A" w:rsidP="00905F3A">
      <w:pPr>
        <w:ind w:left="705" w:right="-2" w:hanging="705"/>
        <w:jc w:val="both"/>
        <w:rPr>
          <w:b/>
        </w:rPr>
      </w:pPr>
      <w:r w:rsidRPr="00563D53">
        <w:rPr>
          <w:b/>
        </w:rPr>
        <w:t xml:space="preserve">13. </w:t>
      </w:r>
      <w:r w:rsidRPr="00563D53">
        <w:rPr>
          <w:b/>
        </w:rPr>
        <w:tab/>
        <w:t>OPIS SPOSOBU PRZYGOTOWANIA OFERTY ORAZ DOKUMENTÓW WYMAGANYCH PRZEZ ZAMAWIAJĄCEGO W SWZ</w:t>
      </w:r>
    </w:p>
    <w:p w14:paraId="4423A368" w14:textId="77777777" w:rsidR="00905F3A" w:rsidRPr="00563D53" w:rsidRDefault="00905F3A" w:rsidP="00905F3A">
      <w:pPr>
        <w:widowControl w:val="0"/>
        <w:autoSpaceDE w:val="0"/>
        <w:autoSpaceDN w:val="0"/>
        <w:adjustRightInd w:val="0"/>
        <w:spacing w:after="100"/>
        <w:ind w:left="705"/>
        <w:rPr>
          <w:b/>
          <w:bCs/>
          <w:i/>
          <w:iCs/>
          <w:color w:val="000000"/>
        </w:rPr>
      </w:pPr>
    </w:p>
    <w:p w14:paraId="6D97D7DA" w14:textId="77777777" w:rsidR="00117722" w:rsidRPr="00117722" w:rsidRDefault="00117722" w:rsidP="00117722">
      <w:pPr>
        <w:widowControl w:val="0"/>
        <w:autoSpaceDE w:val="0"/>
        <w:autoSpaceDN w:val="0"/>
        <w:adjustRightInd w:val="0"/>
        <w:spacing w:after="100"/>
        <w:ind w:left="709"/>
        <w:jc w:val="both"/>
        <w:rPr>
          <w:b/>
          <w:bCs/>
          <w:i/>
          <w:iCs/>
          <w:color w:val="000000"/>
        </w:rPr>
      </w:pPr>
      <w:r w:rsidRPr="00117722">
        <w:rPr>
          <w:b/>
          <w:bCs/>
          <w:i/>
          <w:iCs/>
          <w:color w:val="000000"/>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7540B17D"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Ofertę składa się w postaci elektronicznej w systemie pod adresem </w:t>
      </w:r>
      <w:hyperlink r:id="rId16" w:history="1">
        <w:r w:rsidRPr="00117722">
          <w:rPr>
            <w:color w:val="000000"/>
          </w:rPr>
          <w:t>https://ugzwierzyn.ezamawiajacy.pl</w:t>
        </w:r>
      </w:hyperlink>
      <w:r w:rsidRPr="00117722">
        <w:rPr>
          <w:color w:val="000000"/>
        </w:rPr>
        <w:t xml:space="preserve"> w terminie wskazanym w SWZ.</w:t>
      </w:r>
    </w:p>
    <w:p w14:paraId="4DE60CCF"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Złożenie oferty odbywa się poprzez:</w:t>
      </w:r>
    </w:p>
    <w:p w14:paraId="0D86398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1. Wypełnienie zdefiniowanych przez Zamawiającego w systemie:</w:t>
      </w:r>
    </w:p>
    <w:p w14:paraId="715A42E3"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a) </w:t>
      </w:r>
      <w:r w:rsidRPr="00117722">
        <w:rPr>
          <w:b/>
          <w:bCs/>
          <w:color w:val="000000"/>
        </w:rPr>
        <w:t>Formularza oferty</w:t>
      </w:r>
      <w:r w:rsidRPr="00117722">
        <w:rPr>
          <w:color w:val="000000"/>
        </w:rPr>
        <w:t xml:space="preserve"> – zakres danych wypełnianych przez Wykonawcę w systemie został określony na zakładce „Oferta”.</w:t>
      </w:r>
    </w:p>
    <w:p w14:paraId="2EC503E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5733EED0"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2. Załączenie do oferty w systemie następujących oświadczeń i dokumentów w formie plików:</w:t>
      </w:r>
    </w:p>
    <w:p w14:paraId="7E5D9459" w14:textId="77777777" w:rsidR="00117722" w:rsidRPr="00117722" w:rsidRDefault="00117722" w:rsidP="00117722">
      <w:pPr>
        <w:widowControl w:val="0"/>
        <w:autoSpaceDE w:val="0"/>
        <w:autoSpaceDN w:val="0"/>
        <w:adjustRightInd w:val="0"/>
        <w:spacing w:after="100"/>
        <w:ind w:left="709"/>
        <w:jc w:val="both"/>
        <w:rPr>
          <w:b/>
          <w:bCs/>
          <w:color w:val="000000"/>
          <w:u w:val="single"/>
        </w:rPr>
      </w:pPr>
      <w:r w:rsidRPr="00117722">
        <w:rPr>
          <w:color w:val="000000"/>
        </w:rPr>
        <w:t xml:space="preserve">a) W przypadku, gdy oferta została podpisana przez inną osobę niż umocowana w dokumencie rejestrowym Wykonawcy, </w:t>
      </w:r>
      <w:r w:rsidRPr="00117722">
        <w:rPr>
          <w:b/>
          <w:bCs/>
          <w:color w:val="000000"/>
          <w:u w:val="single"/>
        </w:rPr>
        <w:t>dokumentu (np. pełnomocnictwa) potwierdzającego, że oferta została złożona przez osobę upoważnioną do reprezentowania Wykonawcy.</w:t>
      </w:r>
    </w:p>
    <w:p w14:paraId="67112506"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Dokument pełnomocnictwa może zostać załączony do oferty w:</w:t>
      </w:r>
    </w:p>
    <w:p w14:paraId="17C6396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Wykonawcy zgodnie z formą reprezentacji</w:t>
      </w:r>
      <w:r w:rsidRPr="00117722">
        <w:rPr>
          <w:color w:val="000000"/>
        </w:rPr>
        <w:t xml:space="preserve"> określoną w dokumencie rejestrowym właściwym dla formy organizacyjnej, lub</w:t>
      </w:r>
    </w:p>
    <w:p w14:paraId="2A955001"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elektronicznej kopii dokumentu poświadczonej za zgodność z oryginałem przez notariusza, tj. podpisanej kwalifikowanym podpisem elektronicznym, podpisem </w:t>
      </w:r>
      <w:r w:rsidRPr="00117722">
        <w:rPr>
          <w:color w:val="000000"/>
        </w:rPr>
        <w:lastRenderedPageBreak/>
        <w:t>osobistym lub popisem zaufanym osoby posiadającej uprawnienia notariusza.</w:t>
      </w:r>
    </w:p>
    <w:p w14:paraId="3D2B0E8E"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b) w przypadku, gdy oferta zawiera informacje stanowiące tajemnicę przedsiębiorstwa – </w:t>
      </w:r>
      <w:r w:rsidRPr="00117722">
        <w:rPr>
          <w:b/>
          <w:bCs/>
          <w:color w:val="000000"/>
        </w:rPr>
        <w:t>dowody,</w:t>
      </w:r>
      <w:r w:rsidRPr="00117722">
        <w:rPr>
          <w:color w:val="000000"/>
        </w:rPr>
        <w:t xml:space="preserve"> o których mowa w SWZ.</w:t>
      </w:r>
    </w:p>
    <w:p w14:paraId="37DA2F69"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może zostać załączony do oferty w:</w:t>
      </w:r>
    </w:p>
    <w:p w14:paraId="4859901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Wykonawcy zgodnie z formą reprezentacji</w:t>
      </w:r>
      <w:r w:rsidRPr="00117722">
        <w:rPr>
          <w:color w:val="000000"/>
        </w:rPr>
        <w:t xml:space="preserve"> określoną w dokumencie rejestrowym właściwym dla formy organizacyjnej lub innym dokumencie, lub</w:t>
      </w:r>
    </w:p>
    <w:p w14:paraId="2EFA482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elektronicznej kopii dokumentu poświadczonej za zgodność z oryginałem, tj. podpisanej kwalifikowanym podpisem elektronicznym, podpisem osobistym lub popisem zaufanym osoby/osób upoważnionej/upoważnionych do reprezentowania Wykonawcy zgodnie z formą reprezentacji, określoną w dokumencie rejestrowym właściwym dla formy organizacyjnej lub innym dokumencie.</w:t>
      </w:r>
    </w:p>
    <w:p w14:paraId="52AEF308" w14:textId="77777777" w:rsidR="00117722" w:rsidRPr="00117722" w:rsidRDefault="00117722" w:rsidP="00117722">
      <w:pPr>
        <w:widowControl w:val="0"/>
        <w:autoSpaceDE w:val="0"/>
        <w:autoSpaceDN w:val="0"/>
        <w:adjustRightInd w:val="0"/>
        <w:spacing w:after="100"/>
        <w:ind w:left="709"/>
        <w:jc w:val="both"/>
        <w:rPr>
          <w:b/>
          <w:bCs/>
          <w:color w:val="000000"/>
        </w:rPr>
      </w:pPr>
      <w:r w:rsidRPr="00117722">
        <w:rPr>
          <w:color w:val="000000"/>
        </w:rPr>
        <w:t xml:space="preserve">c) W przypadku, gdy Wykonawca polega na zdolnościach lub sytuacji innych podmiotów - </w:t>
      </w:r>
      <w:r w:rsidRPr="00117722">
        <w:rPr>
          <w:b/>
          <w:bCs/>
          <w:color w:val="000000"/>
        </w:rPr>
        <w:t>dokument potwierdzający, że realizując zamówienie, Wykonawca będzie dysponował niezbędnymi zasobami tych podmiotów, w szczególności zobowiązanie tych podmiotów do oddania mu do dyspozycji niezbędnych zasobów na potrzeby realizacji zamówienia.</w:t>
      </w:r>
    </w:p>
    <w:p w14:paraId="1CAE6535"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powinien zawierać informacje dotyczące w szczególności:</w:t>
      </w:r>
    </w:p>
    <w:p w14:paraId="696D59EC"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zakresu dostępnych Wykonawcy zasobów innego podmiotu,</w:t>
      </w:r>
    </w:p>
    <w:p w14:paraId="231FB15E"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sposobu wykorzystania zasobów innego podmiotu przez Wykonawcę przy wykonaniu zamówienia,</w:t>
      </w:r>
    </w:p>
    <w:p w14:paraId="11E4159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zakresu i okresu udziału innego podmiotu przy wykonywaniu zamówienia,</w:t>
      </w:r>
    </w:p>
    <w:p w14:paraId="761C8B9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czy podmiot, na którego zdolnościach Wykonawca polega w odniesieniu do warunków udziału w postępowaniu dotyczących wykształcenia, kwalifikacji zawodowych lub doświadczenia, </w:t>
      </w:r>
      <w:r w:rsidRPr="00117722">
        <w:rPr>
          <w:color w:val="000000"/>
          <w:u w:val="single"/>
        </w:rPr>
        <w:t>zrealizuje roboty budowlane lub usługi, których wskazane zdolności dotyczą</w:t>
      </w:r>
      <w:r w:rsidRPr="00117722">
        <w:rPr>
          <w:color w:val="000000"/>
        </w:rPr>
        <w:t xml:space="preserve"> (czy będzie brał udział w wykonaniu zamówienia).</w:t>
      </w:r>
    </w:p>
    <w:p w14:paraId="4024A60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może zostać załączony do oferty w:</w:t>
      </w:r>
    </w:p>
    <w:p w14:paraId="590249F6"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zgodnie z formą reprezentacji podmiotu</w:t>
      </w:r>
      <w:r w:rsidRPr="00117722">
        <w:rPr>
          <w:color w:val="000000"/>
        </w:rPr>
        <w:t xml:space="preserve"> na którego zdolnościach lub sytuacji polega Wykonawca, określoną w dokumencie rejestrowym właściwym dla formy organizacyjnej lub innym dokumencie, lub</w:t>
      </w:r>
    </w:p>
    <w:p w14:paraId="47DC4007"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elektronicznej kopii dokumentu poświadczonej za zgodność z oryginałem, tj. podpisanej kwalifikowanym podpisem elektronicznym, podpisem osobistym lub popisem zaufanym </w:t>
      </w:r>
      <w:r w:rsidRPr="00117722">
        <w:rPr>
          <w:color w:val="000000"/>
          <w:u w:val="single"/>
        </w:rPr>
        <w:t xml:space="preserve">osoby/osób upoważnionej/upoważnionych do reprezentowania </w:t>
      </w:r>
      <w:r w:rsidRPr="00117722">
        <w:rPr>
          <w:color w:val="000000"/>
          <w:u w:val="single"/>
        </w:rPr>
        <w:lastRenderedPageBreak/>
        <w:t>zgodnie z formą reprezentacji podmiotu,</w:t>
      </w:r>
      <w:r w:rsidRPr="00117722">
        <w:rPr>
          <w:color w:val="000000"/>
        </w:rPr>
        <w:t xml:space="preserve"> na którego zdolnościach lub sytuacji polega Wykonawca, określoną w dokumencie rejestrowym właściwym dla formy organizacyjnej lub innym dokumencie.</w:t>
      </w:r>
    </w:p>
    <w:p w14:paraId="6791285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3. Wykonawca może złożyć tylko jedną ofertę.</w:t>
      </w:r>
    </w:p>
    <w:p w14:paraId="46C50BE9"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4. Wykonawca składa ofertę zgodnie z wymaganiami określonymi w SWZ. Treść oferty musi odpowiadać treści SWZ.</w:t>
      </w:r>
    </w:p>
    <w:p w14:paraId="1066CAF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5. Korzystanie z Platformy jest bezpłatne.</w:t>
      </w:r>
    </w:p>
    <w:p w14:paraId="4675003D" w14:textId="05949D0F" w:rsidR="00015332" w:rsidRPr="00563D53" w:rsidRDefault="00015332" w:rsidP="00A722E5">
      <w:pPr>
        <w:pStyle w:val="Tekstpodstawowy2"/>
        <w:spacing w:line="276" w:lineRule="auto"/>
        <w:ind w:left="709" w:hanging="709"/>
        <w:rPr>
          <w:b w:val="0"/>
          <w:sz w:val="24"/>
          <w:szCs w:val="24"/>
        </w:rPr>
      </w:pPr>
    </w:p>
    <w:p w14:paraId="156B63B4" w14:textId="261DC0FE" w:rsidR="00905F3A" w:rsidRPr="00ED6328" w:rsidRDefault="00905F3A" w:rsidP="00905F3A">
      <w:pPr>
        <w:widowControl w:val="0"/>
        <w:autoSpaceDE w:val="0"/>
        <w:autoSpaceDN w:val="0"/>
        <w:adjustRightInd w:val="0"/>
        <w:spacing w:before="200"/>
        <w:rPr>
          <w:b/>
          <w:bCs/>
        </w:rPr>
      </w:pPr>
      <w:r w:rsidRPr="00ED6328">
        <w:rPr>
          <w:b/>
          <w:bCs/>
        </w:rPr>
        <w:t xml:space="preserve">14. </w:t>
      </w:r>
      <w:r w:rsidRPr="00ED6328">
        <w:rPr>
          <w:b/>
          <w:bCs/>
        </w:rPr>
        <w:tab/>
        <w:t>SPOSÓB ORAZ TERMIN SKŁADANIA OFERT:</w:t>
      </w:r>
    </w:p>
    <w:p w14:paraId="3837EECD" w14:textId="4AD61BD9" w:rsidR="00117722" w:rsidRPr="000461A8" w:rsidRDefault="00117722" w:rsidP="00117722">
      <w:pPr>
        <w:widowControl w:val="0"/>
        <w:autoSpaceDE w:val="0"/>
        <w:autoSpaceDN w:val="0"/>
        <w:adjustRightInd w:val="0"/>
        <w:spacing w:after="100"/>
        <w:ind w:left="709"/>
        <w:jc w:val="both"/>
        <w:rPr>
          <w:rFonts w:ascii="Arial" w:hAnsi="Arial" w:cs="Arial"/>
        </w:rPr>
      </w:pPr>
      <w:r w:rsidRPr="00074372">
        <w:t xml:space="preserve">Ofertę należy złożyć w systemie pod adresem </w:t>
      </w:r>
      <w:hyperlink r:id="rId17" w:history="1">
        <w:r w:rsidRPr="00074372">
          <w:t>https://ugzwierzyn.ezamawiajacy.pl</w:t>
        </w:r>
      </w:hyperlink>
      <w:r w:rsidRPr="00074372">
        <w:t xml:space="preserve"> do </w:t>
      </w:r>
      <w:r w:rsidRPr="000461A8">
        <w:t xml:space="preserve">dnia </w:t>
      </w:r>
      <w:r w:rsidR="00CB21C8">
        <w:t>5</w:t>
      </w:r>
      <w:r w:rsidR="009118E3">
        <w:t>.11</w:t>
      </w:r>
      <w:r w:rsidR="005D3C04" w:rsidRPr="000461A8">
        <w:t>.2021</w:t>
      </w:r>
      <w:r w:rsidRPr="000461A8">
        <w:t xml:space="preserve"> r. do godziny 10:00</w:t>
      </w:r>
      <w:r w:rsidRPr="000461A8">
        <w:rPr>
          <w:rFonts w:ascii="Arial" w:hAnsi="Arial" w:cs="Arial"/>
        </w:rPr>
        <w:t xml:space="preserve"> .</w:t>
      </w:r>
    </w:p>
    <w:p w14:paraId="16C305C0" w14:textId="77777777" w:rsidR="00905F3A" w:rsidRPr="000461A8" w:rsidRDefault="00905F3A" w:rsidP="00905F3A">
      <w:pPr>
        <w:widowControl w:val="0"/>
        <w:autoSpaceDE w:val="0"/>
        <w:autoSpaceDN w:val="0"/>
        <w:adjustRightInd w:val="0"/>
        <w:spacing w:after="100"/>
        <w:ind w:left="708"/>
      </w:pPr>
    </w:p>
    <w:p w14:paraId="39421E55" w14:textId="40D04E7B" w:rsidR="00905F3A" w:rsidRPr="000461A8" w:rsidRDefault="00905F3A" w:rsidP="00905F3A">
      <w:pPr>
        <w:widowControl w:val="0"/>
        <w:autoSpaceDE w:val="0"/>
        <w:autoSpaceDN w:val="0"/>
        <w:adjustRightInd w:val="0"/>
        <w:spacing w:before="200"/>
        <w:rPr>
          <w:b/>
          <w:bCs/>
        </w:rPr>
      </w:pPr>
      <w:r w:rsidRPr="000461A8">
        <w:rPr>
          <w:b/>
          <w:bCs/>
        </w:rPr>
        <w:t>15.</w:t>
      </w:r>
      <w:r w:rsidRPr="000461A8">
        <w:rPr>
          <w:b/>
          <w:bCs/>
        </w:rPr>
        <w:tab/>
        <w:t>TERMIN OTWARCIA OFERT</w:t>
      </w:r>
    </w:p>
    <w:p w14:paraId="69683703" w14:textId="58622C7A" w:rsidR="00117722" w:rsidRPr="000461A8" w:rsidRDefault="00117722" w:rsidP="00117722">
      <w:pPr>
        <w:widowControl w:val="0"/>
        <w:autoSpaceDE w:val="0"/>
        <w:autoSpaceDN w:val="0"/>
        <w:adjustRightInd w:val="0"/>
        <w:spacing w:after="100"/>
        <w:ind w:left="709"/>
        <w:jc w:val="both"/>
      </w:pPr>
      <w:r w:rsidRPr="000461A8">
        <w:t xml:space="preserve">Otwarcie złożonych ofert w systemie nastąpi w dniu </w:t>
      </w:r>
      <w:r w:rsidR="00CB21C8">
        <w:t>5</w:t>
      </w:r>
      <w:r w:rsidR="009118E3">
        <w:t>.11</w:t>
      </w:r>
      <w:r w:rsidR="00CB1332" w:rsidRPr="000461A8">
        <w:t>.</w:t>
      </w:r>
      <w:r w:rsidRPr="000461A8">
        <w:t>2021 r. o godzinie 10:15 .</w:t>
      </w:r>
    </w:p>
    <w:p w14:paraId="5E136274" w14:textId="77777777" w:rsidR="00117722" w:rsidRPr="000461A8" w:rsidRDefault="00117722" w:rsidP="00117722">
      <w:pPr>
        <w:widowControl w:val="0"/>
        <w:autoSpaceDE w:val="0"/>
        <w:autoSpaceDN w:val="0"/>
        <w:adjustRightInd w:val="0"/>
        <w:spacing w:after="100"/>
        <w:ind w:left="709"/>
        <w:jc w:val="both"/>
      </w:pPr>
      <w:r w:rsidRPr="000461A8">
        <w:t xml:space="preserve">Otwarcie ofert nastąpi w trybie art. 222 </w:t>
      </w:r>
      <w:proofErr w:type="spellStart"/>
      <w:r w:rsidRPr="000461A8">
        <w:t>Pzp</w:t>
      </w:r>
      <w:proofErr w:type="spellEnd"/>
      <w:r w:rsidRPr="000461A8">
        <w:t>.</w:t>
      </w:r>
    </w:p>
    <w:p w14:paraId="28B4D95A" w14:textId="77777777" w:rsidR="00117722" w:rsidRPr="00074372" w:rsidRDefault="00117722" w:rsidP="00117722">
      <w:pPr>
        <w:widowControl w:val="0"/>
        <w:autoSpaceDE w:val="0"/>
        <w:autoSpaceDN w:val="0"/>
        <w:adjustRightInd w:val="0"/>
        <w:spacing w:after="100"/>
        <w:ind w:left="709"/>
        <w:jc w:val="both"/>
      </w:pPr>
      <w:r w:rsidRPr="000461A8">
        <w:t xml:space="preserve">Informacja z otwarcia ofert opublikowana zostanie na stronie internetowej </w:t>
      </w:r>
      <w:hyperlink r:id="rId18" w:history="1">
        <w:r w:rsidRPr="000461A8">
          <w:t>https://ugzwierzyn.ezamawiajacy.pl</w:t>
        </w:r>
      </w:hyperlink>
      <w:r w:rsidRPr="000461A8">
        <w:t xml:space="preserve"> w folderze „Informacja z otwarcia </w:t>
      </w:r>
      <w:r w:rsidRPr="00074372">
        <w:t xml:space="preserve">ofert” i zawierać będzie dane określone w art. 222 ust. 5 </w:t>
      </w:r>
      <w:proofErr w:type="spellStart"/>
      <w:r w:rsidRPr="00074372">
        <w:t>Pzp</w:t>
      </w:r>
      <w:proofErr w:type="spellEnd"/>
      <w:r w:rsidRPr="00074372">
        <w:t>.</w:t>
      </w:r>
    </w:p>
    <w:p w14:paraId="6355894B" w14:textId="77777777" w:rsidR="00563D53" w:rsidRPr="00563D53" w:rsidRDefault="00563D53" w:rsidP="00905F3A">
      <w:pPr>
        <w:widowControl w:val="0"/>
        <w:autoSpaceDE w:val="0"/>
        <w:autoSpaceDN w:val="0"/>
        <w:adjustRightInd w:val="0"/>
        <w:spacing w:after="100"/>
        <w:ind w:left="709"/>
        <w:rPr>
          <w:color w:val="000000"/>
        </w:rPr>
      </w:pPr>
    </w:p>
    <w:p w14:paraId="52C0607B" w14:textId="34958B07" w:rsidR="00905F3A" w:rsidRPr="00563D53" w:rsidRDefault="00905F3A" w:rsidP="00905F3A">
      <w:pPr>
        <w:widowControl w:val="0"/>
        <w:autoSpaceDE w:val="0"/>
        <w:autoSpaceDN w:val="0"/>
        <w:adjustRightInd w:val="0"/>
        <w:spacing w:after="100"/>
        <w:rPr>
          <w:b/>
        </w:rPr>
      </w:pPr>
      <w:r w:rsidRPr="00563D53">
        <w:rPr>
          <w:b/>
          <w:color w:val="000000"/>
        </w:rPr>
        <w:t xml:space="preserve">16. </w:t>
      </w:r>
      <w:r w:rsidR="00563D53" w:rsidRPr="00563D53">
        <w:rPr>
          <w:b/>
          <w:color w:val="000000"/>
        </w:rPr>
        <w:tab/>
      </w:r>
      <w:r w:rsidR="00563D53" w:rsidRPr="00563D53">
        <w:rPr>
          <w:b/>
        </w:rPr>
        <w:t>PODSTAWY WYKLUCZENIA</w:t>
      </w:r>
    </w:p>
    <w:p w14:paraId="6D95788B" w14:textId="3A17F736" w:rsidR="00563D53" w:rsidRPr="00563D53" w:rsidRDefault="00563D53" w:rsidP="00223906">
      <w:pPr>
        <w:pStyle w:val="Akapitzlist"/>
        <w:widowControl w:val="0"/>
        <w:numPr>
          <w:ilvl w:val="0"/>
          <w:numId w:val="7"/>
        </w:numPr>
        <w:tabs>
          <w:tab w:val="left" w:pos="851"/>
          <w:tab w:val="left" w:pos="993"/>
        </w:tabs>
        <w:autoSpaceDE w:val="0"/>
        <w:autoSpaceDN w:val="0"/>
        <w:spacing w:line="242" w:lineRule="auto"/>
        <w:ind w:left="709" w:right="340"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 Zamawiający wykluczy z postępowania Wykonawców, wobec których zachodzą podstawy wykluczenia, o których mowa w art. 108 ust. 1 oraz art. 109 ust. 1 pkt. 4,  5, 7 ustawy</w:t>
      </w:r>
      <w:r w:rsidRPr="00563D53">
        <w:rPr>
          <w:rFonts w:ascii="Times New Roman" w:hAnsi="Times New Roman" w:cs="Times New Roman"/>
          <w:spacing w:val="-2"/>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1A3E4BBC" w14:textId="44739B5F" w:rsidR="00563D53" w:rsidRPr="00563D53" w:rsidRDefault="00563D53" w:rsidP="00223906">
      <w:pPr>
        <w:pStyle w:val="Nagwek1"/>
        <w:keepNext w:val="0"/>
        <w:widowControl w:val="0"/>
        <w:numPr>
          <w:ilvl w:val="0"/>
          <w:numId w:val="7"/>
        </w:numPr>
        <w:tabs>
          <w:tab w:val="left" w:pos="851"/>
          <w:tab w:val="left" w:pos="993"/>
        </w:tabs>
        <w:autoSpaceDE w:val="0"/>
        <w:autoSpaceDN w:val="0"/>
        <w:spacing w:before="0" w:after="0"/>
        <w:ind w:left="709" w:right="339" w:firstLine="0"/>
        <w:rPr>
          <w:b w:val="0"/>
          <w:sz w:val="24"/>
          <w:szCs w:val="24"/>
        </w:rPr>
      </w:pPr>
      <w:r w:rsidRPr="00563D53">
        <w:rPr>
          <w:b w:val="0"/>
          <w:sz w:val="24"/>
          <w:szCs w:val="24"/>
        </w:rPr>
        <w:t xml:space="preserve"> Z postępowania o udzielenie zamówienia Zamawiający wyklucza się Wykonawcę na podstawie art. 108 ust. 1 ustawy</w:t>
      </w:r>
      <w:r w:rsidRPr="00563D53">
        <w:rPr>
          <w:b w:val="0"/>
          <w:spacing w:val="-1"/>
          <w:sz w:val="24"/>
          <w:szCs w:val="24"/>
        </w:rPr>
        <w:t xml:space="preserve"> </w:t>
      </w:r>
      <w:proofErr w:type="spellStart"/>
      <w:r w:rsidRPr="00563D53">
        <w:rPr>
          <w:b w:val="0"/>
          <w:sz w:val="24"/>
          <w:szCs w:val="24"/>
        </w:rPr>
        <w:t>Pzp</w:t>
      </w:r>
      <w:proofErr w:type="spellEnd"/>
      <w:r w:rsidRPr="00563D53">
        <w:rPr>
          <w:b w:val="0"/>
          <w:sz w:val="24"/>
          <w:szCs w:val="24"/>
        </w:rPr>
        <w:t>:</w:t>
      </w:r>
    </w:p>
    <w:p w14:paraId="62EC19AD" w14:textId="77777777" w:rsidR="00563D53" w:rsidRPr="00563D53" w:rsidRDefault="00563D53" w:rsidP="00223906">
      <w:pPr>
        <w:pStyle w:val="Akapitzlist"/>
        <w:widowControl w:val="0"/>
        <w:numPr>
          <w:ilvl w:val="1"/>
          <w:numId w:val="7"/>
        </w:numPr>
        <w:tabs>
          <w:tab w:val="left" w:pos="851"/>
          <w:tab w:val="left" w:pos="993"/>
          <w:tab w:val="left" w:pos="1560"/>
        </w:tabs>
        <w:autoSpaceDE w:val="0"/>
        <w:autoSpaceDN w:val="0"/>
        <w:spacing w:line="272" w:lineRule="exact"/>
        <w:ind w:left="1276" w:firstLine="0"/>
        <w:jc w:val="both"/>
        <w:rPr>
          <w:rFonts w:ascii="Times New Roman" w:hAnsi="Times New Roman" w:cs="Times New Roman"/>
          <w:sz w:val="24"/>
          <w:szCs w:val="24"/>
        </w:rPr>
      </w:pPr>
      <w:r w:rsidRPr="00563D53">
        <w:rPr>
          <w:rFonts w:ascii="Times New Roman" w:hAnsi="Times New Roman" w:cs="Times New Roman"/>
          <w:sz w:val="24"/>
          <w:szCs w:val="24"/>
        </w:rPr>
        <w:t>będącego osobą fizyczną, którego prawomocnie oskarżono za</w:t>
      </w:r>
      <w:r w:rsidRPr="00563D53">
        <w:rPr>
          <w:rFonts w:ascii="Times New Roman" w:hAnsi="Times New Roman" w:cs="Times New Roman"/>
          <w:spacing w:val="-6"/>
          <w:sz w:val="24"/>
          <w:szCs w:val="24"/>
        </w:rPr>
        <w:t xml:space="preserve"> </w:t>
      </w:r>
      <w:r w:rsidRPr="00563D53">
        <w:rPr>
          <w:rFonts w:ascii="Times New Roman" w:hAnsi="Times New Roman" w:cs="Times New Roman"/>
          <w:sz w:val="24"/>
          <w:szCs w:val="24"/>
        </w:rPr>
        <w:t>przestępstwo:</w:t>
      </w:r>
    </w:p>
    <w:p w14:paraId="16A1EC66"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42" w:firstLine="0"/>
        <w:jc w:val="both"/>
        <w:rPr>
          <w:rFonts w:ascii="Times New Roman" w:hAnsi="Times New Roman" w:cs="Times New Roman"/>
          <w:sz w:val="24"/>
          <w:szCs w:val="24"/>
        </w:rPr>
      </w:pPr>
      <w:r w:rsidRPr="00563D53">
        <w:rPr>
          <w:rFonts w:ascii="Times New Roman" w:hAnsi="Times New Roman" w:cs="Times New Roman"/>
          <w:sz w:val="24"/>
          <w:szCs w:val="24"/>
        </w:rPr>
        <w:t>udziału w zorganizowanej grupie przestępczej albo związku mającym na celu popełnienie przestępstwa lub przestępstwa skarbowego, o którym mowa w art. 258 Kodeksu</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karnego,</w:t>
      </w:r>
    </w:p>
    <w:p w14:paraId="5CF6C3C5"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firstLine="0"/>
        <w:jc w:val="both"/>
        <w:rPr>
          <w:rFonts w:ascii="Times New Roman" w:hAnsi="Times New Roman" w:cs="Times New Roman"/>
          <w:sz w:val="24"/>
          <w:szCs w:val="24"/>
        </w:rPr>
      </w:pPr>
      <w:r w:rsidRPr="00563D53">
        <w:rPr>
          <w:rFonts w:ascii="Times New Roman" w:hAnsi="Times New Roman" w:cs="Times New Roman"/>
          <w:sz w:val="24"/>
          <w:szCs w:val="24"/>
        </w:rPr>
        <w:t>handlu ludźmi, o którym mowa w art. 189a Kodeksu</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karnego,</w:t>
      </w:r>
    </w:p>
    <w:p w14:paraId="01C137AF"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5" w:firstLine="0"/>
        <w:jc w:val="both"/>
        <w:rPr>
          <w:rFonts w:ascii="Times New Roman" w:hAnsi="Times New Roman" w:cs="Times New Roman"/>
          <w:sz w:val="24"/>
          <w:szCs w:val="24"/>
        </w:rPr>
      </w:pPr>
      <w:r w:rsidRPr="00563D53">
        <w:rPr>
          <w:rFonts w:ascii="Times New Roman" w:hAnsi="Times New Roman" w:cs="Times New Roman"/>
          <w:sz w:val="24"/>
          <w:szCs w:val="24"/>
        </w:rPr>
        <w:t>o którym mowa w art. 228-230a, art. 250a Kodeksu karnego lub w art. 46 lub art. 48 ustawy z dnia 25 czerwca 2010r. o</w:t>
      </w:r>
      <w:r w:rsidRPr="00563D53">
        <w:rPr>
          <w:rFonts w:ascii="Times New Roman" w:hAnsi="Times New Roman" w:cs="Times New Roman"/>
          <w:spacing w:val="-4"/>
          <w:sz w:val="24"/>
          <w:szCs w:val="24"/>
        </w:rPr>
        <w:t xml:space="preserve"> </w:t>
      </w:r>
      <w:r w:rsidRPr="00563D53">
        <w:rPr>
          <w:rFonts w:ascii="Times New Roman" w:hAnsi="Times New Roman" w:cs="Times New Roman"/>
          <w:sz w:val="24"/>
          <w:szCs w:val="24"/>
        </w:rPr>
        <w:t>sporcie,</w:t>
      </w:r>
    </w:p>
    <w:p w14:paraId="6C81E341"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9" w:firstLine="0"/>
        <w:jc w:val="both"/>
        <w:rPr>
          <w:rFonts w:ascii="Times New Roman" w:hAnsi="Times New Roman" w:cs="Times New Roman"/>
          <w:sz w:val="24"/>
          <w:szCs w:val="24"/>
        </w:rPr>
      </w:pPr>
      <w:r w:rsidRPr="00563D53">
        <w:rPr>
          <w:rFonts w:ascii="Times New Roman" w:hAnsi="Times New Roman" w:cs="Times New Roman"/>
          <w:sz w:val="24"/>
          <w:szCs w:val="24"/>
        </w:rPr>
        <w:t>finansowania przestępstwa o charakterze terrorystycznym, o którym mowa w art. 165a kodeksu karnego, lub przestępstwo udaremnienia lub utrudnienia stwierdzenia przestępczego pochodzenia pieniędzy lub ukrywania ich pochodzenia, o którym mowa w art. 299 Kodeksu</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karnego,</w:t>
      </w:r>
    </w:p>
    <w:p w14:paraId="4DF814AC"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8" w:firstLine="0"/>
        <w:jc w:val="both"/>
        <w:rPr>
          <w:rFonts w:ascii="Times New Roman" w:hAnsi="Times New Roman" w:cs="Times New Roman"/>
          <w:sz w:val="24"/>
          <w:szCs w:val="24"/>
        </w:rPr>
      </w:pPr>
      <w:r w:rsidRPr="00563D53">
        <w:rPr>
          <w:rFonts w:ascii="Times New Roman" w:hAnsi="Times New Roman" w:cs="Times New Roman"/>
          <w:sz w:val="24"/>
          <w:szCs w:val="24"/>
        </w:rPr>
        <w:t>o charakterze terrorystycznym, o którym mowa w art. 115 § 20 kodeksu karnego, lub mające na celu popełnienie tego</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przestępstwa,</w:t>
      </w:r>
    </w:p>
    <w:p w14:paraId="413DF628"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6" w:firstLine="0"/>
        <w:jc w:val="both"/>
        <w:rPr>
          <w:rFonts w:ascii="Times New Roman" w:hAnsi="Times New Roman" w:cs="Times New Roman"/>
          <w:sz w:val="24"/>
          <w:szCs w:val="24"/>
        </w:rPr>
      </w:pPr>
      <w:r w:rsidRPr="00563D53">
        <w:rPr>
          <w:rFonts w:ascii="Times New Roman" w:hAnsi="Times New Roman" w:cs="Times New Roman"/>
          <w:sz w:val="24"/>
          <w:szCs w:val="24"/>
        </w:rPr>
        <w:lastRenderedPageBreak/>
        <w:t>powierzenia wykonywania pracy małoletniemu cudzoziemcowi, o którym mowa w art. 9 ust. 2 ustawy z dnia 15 czerwca 2012 r. o skutkach powierzenia wykonywania pracy cudzoziemcom przebywającym wbrew przepisom na terenie Rzeczypospolitej Polskiej (Dz.U. poz.</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769),</w:t>
      </w:r>
    </w:p>
    <w:p w14:paraId="6F2C7BFC" w14:textId="6B7BC02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adjustRightInd w:val="0"/>
        <w:spacing w:after="100" w:line="240" w:lineRule="auto"/>
        <w:ind w:left="1276" w:right="337" w:firstLine="0"/>
        <w:jc w:val="both"/>
        <w:rPr>
          <w:rFonts w:ascii="Times New Roman" w:hAnsi="Times New Roman" w:cs="Times New Roman"/>
          <w:b/>
          <w:sz w:val="24"/>
          <w:szCs w:val="24"/>
        </w:rPr>
      </w:pPr>
      <w:r w:rsidRPr="00563D53">
        <w:rPr>
          <w:rFonts w:ascii="Times New Roman" w:hAnsi="Times New Roman" w:cs="Times New Roman"/>
          <w:sz w:val="24"/>
          <w:szCs w:val="24"/>
        </w:rPr>
        <w:t>przeciwko obrotowi gospodarczemu, o których mowa w art. 296-307 Kodeksu karnego, przestępstwo</w:t>
      </w:r>
      <w:r w:rsidRPr="00563D53">
        <w:rPr>
          <w:rFonts w:ascii="Times New Roman" w:hAnsi="Times New Roman" w:cs="Times New Roman"/>
          <w:spacing w:val="-2"/>
          <w:sz w:val="24"/>
          <w:szCs w:val="24"/>
        </w:rPr>
        <w:t xml:space="preserve"> </w:t>
      </w:r>
      <w:r w:rsidRPr="00563D53">
        <w:rPr>
          <w:rFonts w:ascii="Times New Roman" w:hAnsi="Times New Roman" w:cs="Times New Roman"/>
          <w:sz w:val="24"/>
          <w:szCs w:val="24"/>
        </w:rPr>
        <w:t>skarbowe, którym</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mowa</w:t>
      </w:r>
      <w:r w:rsidRPr="00563D53">
        <w:rPr>
          <w:rFonts w:ascii="Times New Roman" w:hAnsi="Times New Roman" w:cs="Times New Roman"/>
          <w:spacing w:val="38"/>
          <w:sz w:val="24"/>
          <w:szCs w:val="24"/>
        </w:rPr>
        <w:t xml:space="preserve"> </w:t>
      </w:r>
      <w:r w:rsidRPr="00563D53">
        <w:rPr>
          <w:rFonts w:ascii="Times New Roman" w:hAnsi="Times New Roman" w:cs="Times New Roman"/>
          <w:sz w:val="24"/>
          <w:szCs w:val="24"/>
        </w:rPr>
        <w:t>w</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art.</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9</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ust.</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1</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i</w:t>
      </w:r>
      <w:r w:rsidRPr="00563D53">
        <w:rPr>
          <w:rFonts w:ascii="Times New Roman" w:hAnsi="Times New Roman" w:cs="Times New Roman"/>
          <w:spacing w:val="37"/>
          <w:sz w:val="24"/>
          <w:szCs w:val="24"/>
        </w:rPr>
        <w:t xml:space="preserve"> </w:t>
      </w:r>
      <w:r w:rsidRPr="00563D53">
        <w:rPr>
          <w:rFonts w:ascii="Times New Roman" w:hAnsi="Times New Roman" w:cs="Times New Roman"/>
          <w:sz w:val="24"/>
          <w:szCs w:val="24"/>
        </w:rPr>
        <w:t>3</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lub</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art.</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10</w:t>
      </w:r>
      <w:r w:rsidRPr="00563D53">
        <w:rPr>
          <w:rFonts w:ascii="Times New Roman" w:hAnsi="Times New Roman" w:cs="Times New Roman"/>
          <w:spacing w:val="37"/>
          <w:sz w:val="24"/>
          <w:szCs w:val="24"/>
        </w:rPr>
        <w:t xml:space="preserve"> </w:t>
      </w:r>
      <w:r w:rsidRPr="00563D53">
        <w:rPr>
          <w:rFonts w:ascii="Times New Roman" w:hAnsi="Times New Roman" w:cs="Times New Roman"/>
          <w:sz w:val="24"/>
          <w:szCs w:val="24"/>
        </w:rPr>
        <w:t>ustawy</w:t>
      </w:r>
      <w:r w:rsidRPr="00563D53">
        <w:rPr>
          <w:rFonts w:ascii="Times New Roman" w:hAnsi="Times New Roman" w:cs="Times New Roman"/>
          <w:spacing w:val="34"/>
          <w:sz w:val="24"/>
          <w:szCs w:val="24"/>
        </w:rPr>
        <w:t xml:space="preserve"> </w:t>
      </w:r>
      <w:r w:rsidRPr="00563D53">
        <w:rPr>
          <w:rFonts w:ascii="Times New Roman" w:hAnsi="Times New Roman" w:cs="Times New Roman"/>
          <w:sz w:val="24"/>
          <w:szCs w:val="24"/>
        </w:rPr>
        <w:t>z</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dnia</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15</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czerwca</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2012r o skutkach powierzenia wykonywania pracy cudzoziemcom przebywającym wbrew przepisom na terytorium Rzeczypospolitej Polskiej - lub za odpowiedni czyn zabroniony określony w przepisach prawa obcego;</w:t>
      </w:r>
    </w:p>
    <w:p w14:paraId="189D6677"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71" w:firstLine="0"/>
        <w:jc w:val="both"/>
        <w:rPr>
          <w:rFonts w:ascii="Times New Roman" w:hAnsi="Times New Roman" w:cs="Times New Roman"/>
          <w:sz w:val="24"/>
          <w:szCs w:val="24"/>
        </w:rPr>
      </w:pPr>
      <w:r w:rsidRPr="00563D53">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2.1;</w:t>
      </w:r>
    </w:p>
    <w:p w14:paraId="697096B4"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71" w:firstLine="0"/>
        <w:jc w:val="both"/>
        <w:rPr>
          <w:rFonts w:ascii="Times New Roman" w:hAnsi="Times New Roman" w:cs="Times New Roman"/>
          <w:sz w:val="24"/>
          <w:szCs w:val="24"/>
        </w:rPr>
      </w:pPr>
      <w:r w:rsidRPr="00563D53">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przed upływem terminu składania wniosków o dopuszczenie do udziału w postępowaniu albo przed upływem terminu do składania ofert dokonał płatności należnych podatków, opłat lub składek na ubezpieczenie społeczne lub zdrowotne wraz z odsetkami lub grzywnami lub zawarł wiążące porozumienie w sprawie spłaty tych</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należności;</w:t>
      </w:r>
    </w:p>
    <w:p w14:paraId="1F526F6E"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firstLine="0"/>
        <w:jc w:val="both"/>
        <w:rPr>
          <w:rFonts w:ascii="Times New Roman" w:hAnsi="Times New Roman" w:cs="Times New Roman"/>
          <w:sz w:val="24"/>
          <w:szCs w:val="24"/>
        </w:rPr>
      </w:pPr>
      <w:r w:rsidRPr="00563D53">
        <w:rPr>
          <w:rFonts w:ascii="Times New Roman" w:hAnsi="Times New Roman" w:cs="Times New Roman"/>
          <w:sz w:val="24"/>
          <w:szCs w:val="24"/>
        </w:rPr>
        <w:t>wobec którego orzeczono zakaz ubiegania się o zamówienia</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publiczne;</w:t>
      </w:r>
    </w:p>
    <w:p w14:paraId="388981FD"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before="1" w:line="240" w:lineRule="auto"/>
        <w:ind w:left="1276" w:right="269" w:firstLine="0"/>
        <w:jc w:val="both"/>
        <w:rPr>
          <w:rFonts w:ascii="Times New Roman" w:hAnsi="Times New Roman" w:cs="Times New Roman"/>
          <w:sz w:val="24"/>
          <w:szCs w:val="24"/>
        </w:rPr>
      </w:pPr>
      <w:r w:rsidRPr="00563D53">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E4C9523"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jeżeli w przypadkach, o których mowa w art. 85 ust. 1 ustawy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zamówienia.</w:t>
      </w:r>
    </w:p>
    <w:p w14:paraId="2B022B78" w14:textId="77777777" w:rsidR="00563D53" w:rsidRPr="00563D53" w:rsidRDefault="00563D53" w:rsidP="00223906">
      <w:pPr>
        <w:pStyle w:val="Nagwek1"/>
        <w:keepNext w:val="0"/>
        <w:widowControl w:val="0"/>
        <w:numPr>
          <w:ilvl w:val="0"/>
          <w:numId w:val="7"/>
        </w:numPr>
        <w:tabs>
          <w:tab w:val="left" w:pos="709"/>
          <w:tab w:val="left" w:pos="993"/>
        </w:tabs>
        <w:autoSpaceDE w:val="0"/>
        <w:autoSpaceDN w:val="0"/>
        <w:spacing w:before="5" w:after="0"/>
        <w:ind w:left="709" w:right="333" w:firstLine="0"/>
        <w:rPr>
          <w:sz w:val="24"/>
          <w:szCs w:val="24"/>
        </w:rPr>
      </w:pPr>
      <w:r w:rsidRPr="00563D53">
        <w:rPr>
          <w:sz w:val="24"/>
          <w:szCs w:val="24"/>
        </w:rPr>
        <w:t>Z postępowania o udzielenie zamówienia Zamawiający może wykluczyć Wykonawcę na podstawie art. 109 ust. 1 pkt. 4, 5, 7 ustawy</w:t>
      </w:r>
      <w:r w:rsidRPr="00563D53">
        <w:rPr>
          <w:spacing w:val="-4"/>
          <w:sz w:val="24"/>
          <w:szCs w:val="24"/>
        </w:rPr>
        <w:t xml:space="preserve"> </w:t>
      </w:r>
      <w:proofErr w:type="spellStart"/>
      <w:r w:rsidRPr="00563D53">
        <w:rPr>
          <w:sz w:val="24"/>
          <w:szCs w:val="24"/>
        </w:rPr>
        <w:t>Pzp</w:t>
      </w:r>
      <w:proofErr w:type="spellEnd"/>
      <w:r w:rsidRPr="00563D53">
        <w:rPr>
          <w:sz w:val="24"/>
          <w:szCs w:val="24"/>
        </w:rPr>
        <w:t>:</w:t>
      </w:r>
    </w:p>
    <w:p w14:paraId="0D4A6693" w14:textId="77777777" w:rsidR="00563D53" w:rsidRPr="00563D53"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563D53">
        <w:rPr>
          <w:rFonts w:ascii="Times New Roman" w:hAnsi="Times New Roman" w:cs="Times New Roman"/>
          <w:sz w:val="24"/>
          <w:szCs w:val="24"/>
        </w:rPr>
        <w:lastRenderedPageBreak/>
        <w:t>rodzaju sytuacji wynikającej z podobnej procedury przewidzianej w przepisach miejsca wszczęcia tej procedury;</w:t>
      </w:r>
    </w:p>
    <w:p w14:paraId="7A4DCFEB" w14:textId="77777777" w:rsidR="00563D53" w:rsidRPr="00563D53"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7" w:firstLine="0"/>
        <w:jc w:val="both"/>
        <w:rPr>
          <w:rFonts w:ascii="Times New Roman" w:hAnsi="Times New Roman" w:cs="Times New Roman"/>
          <w:sz w:val="24"/>
          <w:szCs w:val="24"/>
        </w:rPr>
      </w:pPr>
      <w:r w:rsidRPr="00563D53">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w:t>
      </w:r>
      <w:r w:rsidRPr="00563D53">
        <w:rPr>
          <w:rFonts w:ascii="Times New Roman" w:hAnsi="Times New Roman" w:cs="Times New Roman"/>
          <w:spacing w:val="-13"/>
          <w:sz w:val="24"/>
          <w:szCs w:val="24"/>
        </w:rPr>
        <w:t xml:space="preserve"> </w:t>
      </w:r>
      <w:r w:rsidRPr="00563D53">
        <w:rPr>
          <w:rFonts w:ascii="Times New Roman" w:hAnsi="Times New Roman" w:cs="Times New Roman"/>
          <w:sz w:val="24"/>
          <w:szCs w:val="24"/>
        </w:rPr>
        <w:t>dowodów;</w:t>
      </w:r>
    </w:p>
    <w:p w14:paraId="162E6542" w14:textId="77777777" w:rsidR="00563D53" w:rsidRPr="0039595D"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który z przyczyn leżących po jego stronie, w znacznym stopniu lub zakresie nie wykonał lub nienależycie wykonał albo długotrwale nienależycie wykonywał istotne zobowiązanie wynikające w wcześniejszej umowy w sprawie zamówienia publicznego lub umowy koncesji, co doprowadziło do </w:t>
      </w:r>
      <w:r w:rsidRPr="0039595D">
        <w:rPr>
          <w:rFonts w:ascii="Times New Roman" w:hAnsi="Times New Roman" w:cs="Times New Roman"/>
          <w:sz w:val="24"/>
          <w:szCs w:val="24"/>
        </w:rPr>
        <w:t>wypowiedzenia lub  odstąpienia od umowy, odszkodowania, wykonania zastępczego lub realizacji uprawnień w tytułu rękojmi za</w:t>
      </w:r>
      <w:r w:rsidRPr="0039595D">
        <w:rPr>
          <w:rFonts w:ascii="Times New Roman" w:hAnsi="Times New Roman" w:cs="Times New Roman"/>
          <w:spacing w:val="-3"/>
          <w:sz w:val="24"/>
          <w:szCs w:val="24"/>
        </w:rPr>
        <w:t xml:space="preserve"> </w:t>
      </w:r>
      <w:r w:rsidRPr="0039595D">
        <w:rPr>
          <w:rFonts w:ascii="Times New Roman" w:hAnsi="Times New Roman" w:cs="Times New Roman"/>
          <w:sz w:val="24"/>
          <w:szCs w:val="24"/>
        </w:rPr>
        <w:t>wady.</w:t>
      </w:r>
    </w:p>
    <w:p w14:paraId="790DB818" w14:textId="77777777"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Wykonawca może zostać wykluczony przez Zamawiającego na każdym etapie postępowania o udzielenie</w:t>
      </w:r>
      <w:r w:rsidRPr="0039595D">
        <w:rPr>
          <w:rFonts w:ascii="Times New Roman" w:hAnsi="Times New Roman" w:cs="Times New Roman"/>
          <w:spacing w:val="-1"/>
          <w:sz w:val="24"/>
          <w:szCs w:val="24"/>
        </w:rPr>
        <w:t xml:space="preserve"> </w:t>
      </w:r>
      <w:r w:rsidRPr="0039595D">
        <w:rPr>
          <w:rFonts w:ascii="Times New Roman" w:hAnsi="Times New Roman" w:cs="Times New Roman"/>
          <w:sz w:val="24"/>
          <w:szCs w:val="24"/>
        </w:rPr>
        <w:t>zamówienia.</w:t>
      </w:r>
    </w:p>
    <w:p w14:paraId="24FFC6A6" w14:textId="77777777"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 przypadkach, o których mowa w pkt 3 Zamawiający może nie wykluczać Wykonawcy,</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jeżeli</w:t>
      </w:r>
      <w:r w:rsidRPr="0039595D">
        <w:rPr>
          <w:rFonts w:ascii="Times New Roman" w:hAnsi="Times New Roman" w:cs="Times New Roman"/>
          <w:spacing w:val="17"/>
          <w:sz w:val="24"/>
          <w:szCs w:val="24"/>
        </w:rPr>
        <w:t xml:space="preserve"> </w:t>
      </w:r>
      <w:r w:rsidRPr="0039595D">
        <w:rPr>
          <w:rFonts w:ascii="Times New Roman" w:hAnsi="Times New Roman" w:cs="Times New Roman"/>
          <w:sz w:val="24"/>
          <w:szCs w:val="24"/>
        </w:rPr>
        <w:t>wykluczenie</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byłoby</w:t>
      </w:r>
      <w:r w:rsidRPr="0039595D">
        <w:rPr>
          <w:rFonts w:ascii="Times New Roman" w:hAnsi="Times New Roman" w:cs="Times New Roman"/>
          <w:spacing w:val="12"/>
          <w:sz w:val="24"/>
          <w:szCs w:val="24"/>
        </w:rPr>
        <w:t xml:space="preserve"> </w:t>
      </w:r>
      <w:r w:rsidRPr="0039595D">
        <w:rPr>
          <w:rFonts w:ascii="Times New Roman" w:hAnsi="Times New Roman" w:cs="Times New Roman"/>
          <w:sz w:val="24"/>
          <w:szCs w:val="24"/>
        </w:rPr>
        <w:t>w</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sposób</w:t>
      </w:r>
      <w:r w:rsidRPr="0039595D">
        <w:rPr>
          <w:rFonts w:ascii="Times New Roman" w:hAnsi="Times New Roman" w:cs="Times New Roman"/>
          <w:spacing w:val="17"/>
          <w:sz w:val="24"/>
          <w:szCs w:val="24"/>
        </w:rPr>
        <w:t xml:space="preserve"> </w:t>
      </w:r>
      <w:r w:rsidRPr="0039595D">
        <w:rPr>
          <w:rFonts w:ascii="Times New Roman" w:hAnsi="Times New Roman" w:cs="Times New Roman"/>
          <w:sz w:val="24"/>
          <w:szCs w:val="24"/>
        </w:rPr>
        <w:t>oczywisty</w:t>
      </w:r>
      <w:r w:rsidRPr="0039595D">
        <w:rPr>
          <w:rFonts w:ascii="Times New Roman" w:hAnsi="Times New Roman" w:cs="Times New Roman"/>
          <w:spacing w:val="9"/>
          <w:sz w:val="24"/>
          <w:szCs w:val="24"/>
        </w:rPr>
        <w:t xml:space="preserve"> </w:t>
      </w:r>
      <w:r w:rsidRPr="0039595D">
        <w:rPr>
          <w:rFonts w:ascii="Times New Roman" w:hAnsi="Times New Roman" w:cs="Times New Roman"/>
          <w:sz w:val="24"/>
          <w:szCs w:val="24"/>
        </w:rPr>
        <w:t>nieproporcjonalne,</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 xml:space="preserve">w szczególności gdy kwota zaległych podatków lub składek na ubezpieczenie społeczne jest niewielka albo sytuacja ekonomiczna lub finansowa Wykonawcy, o którym mowa w pkt 3 </w:t>
      </w:r>
      <w:proofErr w:type="spellStart"/>
      <w:r w:rsidRPr="0039595D">
        <w:rPr>
          <w:rFonts w:ascii="Times New Roman" w:hAnsi="Times New Roman" w:cs="Times New Roman"/>
          <w:sz w:val="24"/>
          <w:szCs w:val="24"/>
        </w:rPr>
        <w:t>ppkt</w:t>
      </w:r>
      <w:proofErr w:type="spellEnd"/>
      <w:r w:rsidRPr="0039595D">
        <w:rPr>
          <w:rFonts w:ascii="Times New Roman" w:hAnsi="Times New Roman" w:cs="Times New Roman"/>
          <w:sz w:val="24"/>
          <w:szCs w:val="24"/>
        </w:rPr>
        <w:t xml:space="preserve"> 1, jest wystarczająca do wykonania zamówienia.</w:t>
      </w:r>
    </w:p>
    <w:p w14:paraId="4E975086" w14:textId="037498DD"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Wykluczenie Wykonawcy następuje w przypadkach określonych w art. 111 ustawy</w:t>
      </w:r>
      <w:r w:rsidRPr="0039595D">
        <w:rPr>
          <w:rFonts w:ascii="Times New Roman" w:hAnsi="Times New Roman" w:cs="Times New Roman"/>
          <w:spacing w:val="-15"/>
          <w:sz w:val="24"/>
          <w:szCs w:val="24"/>
        </w:rPr>
        <w:t xml:space="preserve"> </w:t>
      </w:r>
      <w:proofErr w:type="spellStart"/>
      <w:r w:rsidRPr="0039595D">
        <w:rPr>
          <w:rFonts w:ascii="Times New Roman" w:hAnsi="Times New Roman" w:cs="Times New Roman"/>
          <w:sz w:val="24"/>
          <w:szCs w:val="24"/>
        </w:rPr>
        <w:t>Pzp</w:t>
      </w:r>
      <w:proofErr w:type="spellEnd"/>
      <w:r w:rsidRPr="0039595D">
        <w:rPr>
          <w:rFonts w:ascii="Times New Roman" w:hAnsi="Times New Roman" w:cs="Times New Roman"/>
          <w:sz w:val="24"/>
          <w:szCs w:val="24"/>
        </w:rPr>
        <w:t>.</w:t>
      </w:r>
    </w:p>
    <w:p w14:paraId="51307E1E" w14:textId="3A8B3E86" w:rsidR="00563D53" w:rsidRPr="0039595D" w:rsidRDefault="00563D53" w:rsidP="00563D53">
      <w:pPr>
        <w:ind w:left="425" w:right="316" w:hanging="425"/>
        <w:rPr>
          <w:b/>
        </w:rPr>
      </w:pPr>
      <w:r w:rsidRPr="0039595D">
        <w:rPr>
          <w:b/>
        </w:rPr>
        <w:t xml:space="preserve">17. </w:t>
      </w:r>
      <w:r w:rsidRPr="0039595D">
        <w:rPr>
          <w:b/>
        </w:rPr>
        <w:tab/>
        <w:t>OŚWIADCZENIA I DOKUMENTY, JAKIE ZOBOWIĄZANI SĄ ZŁOŻYĆ WYKONAWCY W CELU POTWIERDZENIA SPEŁNIANIA WARUNKÓW UDZIAŁU W POSTĘPOWANIU ORAZ WYKAZANIA BRAKU PODSTAW WYKLUCZENIA (PODMIOTOWE ŚRODKI DOWODOWE)</w:t>
      </w:r>
    </w:p>
    <w:p w14:paraId="4C63178B" w14:textId="100ABFA4" w:rsidR="00563D53" w:rsidRPr="0039595D" w:rsidRDefault="0039595D" w:rsidP="00223906">
      <w:pPr>
        <w:pStyle w:val="Akapitzlist"/>
        <w:widowControl w:val="0"/>
        <w:numPr>
          <w:ilvl w:val="0"/>
          <w:numId w:val="8"/>
        </w:numPr>
        <w:tabs>
          <w:tab w:val="left" w:pos="709"/>
          <w:tab w:val="left" w:pos="1971"/>
          <w:tab w:val="left" w:pos="3603"/>
          <w:tab w:val="left" w:pos="5200"/>
          <w:tab w:val="left" w:pos="6750"/>
          <w:tab w:val="left" w:pos="7452"/>
          <w:tab w:val="left" w:pos="8789"/>
          <w:tab w:val="left" w:pos="9155"/>
        </w:tabs>
        <w:autoSpaceDE w:val="0"/>
        <w:autoSpaceDN w:val="0"/>
        <w:spacing w:line="240" w:lineRule="auto"/>
        <w:ind w:left="426" w:right="-2" w:firstLine="0"/>
        <w:rPr>
          <w:rFonts w:ascii="Times New Roman" w:hAnsi="Times New Roman" w:cs="Times New Roman"/>
          <w:sz w:val="24"/>
        </w:rPr>
      </w:pPr>
      <w:r>
        <w:rPr>
          <w:rFonts w:ascii="Times New Roman" w:hAnsi="Times New Roman" w:cs="Times New Roman"/>
          <w:sz w:val="24"/>
        </w:rPr>
        <w:t>W prowadzonym postępowaniu Zamawiający</w:t>
      </w:r>
      <w:r>
        <w:rPr>
          <w:rFonts w:ascii="Times New Roman" w:hAnsi="Times New Roman" w:cs="Times New Roman"/>
          <w:sz w:val="24"/>
        </w:rPr>
        <w:tab/>
        <w:t xml:space="preserve">żąda podmiotowych </w:t>
      </w:r>
      <w:r w:rsidR="00563D53" w:rsidRPr="0039595D">
        <w:rPr>
          <w:rFonts w:ascii="Times New Roman" w:hAnsi="Times New Roman" w:cs="Times New Roman"/>
          <w:spacing w:val="-3"/>
          <w:sz w:val="24"/>
        </w:rPr>
        <w:t xml:space="preserve">środków </w:t>
      </w:r>
      <w:r w:rsidR="00563D53" w:rsidRPr="0039595D">
        <w:rPr>
          <w:rFonts w:ascii="Times New Roman" w:hAnsi="Times New Roman" w:cs="Times New Roman"/>
          <w:sz w:val="24"/>
        </w:rPr>
        <w:t>dowodowych na potwierdzenie braku podstaw</w:t>
      </w:r>
      <w:r w:rsidR="00563D53" w:rsidRPr="0039595D">
        <w:rPr>
          <w:rFonts w:ascii="Times New Roman" w:hAnsi="Times New Roman" w:cs="Times New Roman"/>
          <w:spacing w:val="-2"/>
          <w:sz w:val="24"/>
        </w:rPr>
        <w:t xml:space="preserve"> </w:t>
      </w:r>
      <w:r w:rsidR="00563D53" w:rsidRPr="0039595D">
        <w:rPr>
          <w:rFonts w:ascii="Times New Roman" w:hAnsi="Times New Roman" w:cs="Times New Roman"/>
          <w:sz w:val="24"/>
        </w:rPr>
        <w:t>wykluczenia.</w:t>
      </w:r>
    </w:p>
    <w:p w14:paraId="42F482C4" w14:textId="30630598" w:rsidR="00563D53" w:rsidRPr="0039595D" w:rsidRDefault="00563D53" w:rsidP="00223906">
      <w:pPr>
        <w:pStyle w:val="Akapitzlist"/>
        <w:widowControl w:val="0"/>
        <w:numPr>
          <w:ilvl w:val="0"/>
          <w:numId w:val="8"/>
        </w:numPr>
        <w:tabs>
          <w:tab w:val="left" w:pos="709"/>
          <w:tab w:val="left" w:pos="2214"/>
          <w:tab w:val="left" w:pos="3335"/>
          <w:tab w:val="left" w:pos="3870"/>
          <w:tab w:val="left" w:pos="4701"/>
          <w:tab w:val="left" w:pos="5810"/>
          <w:tab w:val="left" w:pos="7556"/>
          <w:tab w:val="left" w:pos="8693"/>
        </w:tabs>
        <w:autoSpaceDE w:val="0"/>
        <w:autoSpaceDN w:val="0"/>
        <w:spacing w:line="240" w:lineRule="auto"/>
        <w:ind w:left="426" w:right="332" w:firstLine="0"/>
        <w:rPr>
          <w:rFonts w:ascii="Times New Roman" w:hAnsi="Times New Roman" w:cs="Times New Roman"/>
        </w:rPr>
      </w:pPr>
      <w:r w:rsidRPr="0039595D">
        <w:rPr>
          <w:rFonts w:ascii="Times New Roman" w:hAnsi="Times New Roman" w:cs="Times New Roman"/>
          <w:sz w:val="24"/>
        </w:rPr>
        <w:t xml:space="preserve">Do oferty Wykonawca dołącza oświadczenie, o którym mowa w art. 125 ust. 1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w:t>
      </w:r>
      <w:r w:rsidRPr="0039595D">
        <w:rPr>
          <w:rFonts w:ascii="Times New Roman" w:hAnsi="Times New Roman" w:cs="Times New Roman"/>
          <w:sz w:val="24"/>
        </w:rPr>
        <w:tab/>
        <w:t>aktualne</w:t>
      </w:r>
      <w:r w:rsidRPr="0039595D">
        <w:rPr>
          <w:rFonts w:ascii="Times New Roman" w:hAnsi="Times New Roman" w:cs="Times New Roman"/>
          <w:sz w:val="24"/>
        </w:rPr>
        <w:tab/>
        <w:t>na</w:t>
      </w:r>
      <w:r w:rsidRPr="0039595D">
        <w:rPr>
          <w:rFonts w:ascii="Times New Roman" w:hAnsi="Times New Roman" w:cs="Times New Roman"/>
          <w:sz w:val="24"/>
        </w:rPr>
        <w:tab/>
        <w:t>dzie</w:t>
      </w:r>
      <w:r w:rsidR="0039595D">
        <w:rPr>
          <w:rFonts w:ascii="Times New Roman" w:hAnsi="Times New Roman" w:cs="Times New Roman"/>
          <w:sz w:val="24"/>
        </w:rPr>
        <w:t>ń</w:t>
      </w:r>
      <w:r w:rsidR="0039595D">
        <w:rPr>
          <w:rFonts w:ascii="Times New Roman" w:hAnsi="Times New Roman" w:cs="Times New Roman"/>
          <w:sz w:val="24"/>
        </w:rPr>
        <w:tab/>
        <w:t>złożenia</w:t>
      </w:r>
      <w:r w:rsidR="0039595D">
        <w:rPr>
          <w:rFonts w:ascii="Times New Roman" w:hAnsi="Times New Roman" w:cs="Times New Roman"/>
          <w:sz w:val="24"/>
        </w:rPr>
        <w:tab/>
        <w:t>podmiotowych</w:t>
      </w:r>
      <w:r w:rsidR="0039595D">
        <w:rPr>
          <w:rFonts w:ascii="Times New Roman" w:hAnsi="Times New Roman" w:cs="Times New Roman"/>
          <w:sz w:val="24"/>
        </w:rPr>
        <w:tab/>
        <w:t xml:space="preserve">środków </w:t>
      </w:r>
      <w:r w:rsidRPr="0039595D">
        <w:rPr>
          <w:rFonts w:ascii="Times New Roman" w:hAnsi="Times New Roman" w:cs="Times New Roman"/>
          <w:sz w:val="24"/>
        </w:rPr>
        <w:t>dowodowych</w:t>
      </w:r>
      <w:r w:rsidR="0039595D">
        <w:rPr>
          <w:rFonts w:ascii="Times New Roman" w:hAnsi="Times New Roman" w:cs="Times New Roman"/>
          <w:sz w:val="24"/>
        </w:rPr>
        <w:t xml:space="preserve"> </w:t>
      </w:r>
      <w:r w:rsidRPr="0039595D">
        <w:rPr>
          <w:rFonts w:ascii="Times New Roman" w:hAnsi="Times New Roman" w:cs="Times New Roman"/>
        </w:rPr>
        <w:t xml:space="preserve">– zgodnie z wzorem stanowiącym </w:t>
      </w:r>
      <w:r w:rsidRPr="0039595D">
        <w:rPr>
          <w:rFonts w:ascii="Times New Roman" w:hAnsi="Times New Roman" w:cs="Times New Roman"/>
          <w:b/>
        </w:rPr>
        <w:t>Załącznik nr 4 do SWZ</w:t>
      </w:r>
      <w:r w:rsidRPr="0039595D">
        <w:rPr>
          <w:rFonts w:ascii="Times New Roman" w:hAnsi="Times New Roman" w:cs="Times New Roman"/>
        </w:rPr>
        <w:t>.</w:t>
      </w:r>
    </w:p>
    <w:p w14:paraId="394969D4" w14:textId="77777777" w:rsidR="00563D53" w:rsidRPr="0039595D" w:rsidRDefault="00563D53" w:rsidP="00FB58D0">
      <w:pPr>
        <w:pStyle w:val="Akapitzlist"/>
        <w:widowControl w:val="0"/>
        <w:numPr>
          <w:ilvl w:val="0"/>
          <w:numId w:val="8"/>
        </w:numPr>
        <w:tabs>
          <w:tab w:val="left" w:pos="1483"/>
        </w:tabs>
        <w:autoSpaceDE w:val="0"/>
        <w:autoSpaceDN w:val="0"/>
        <w:ind w:left="709"/>
        <w:rPr>
          <w:rFonts w:ascii="Times New Roman" w:hAnsi="Times New Roman" w:cs="Times New Roman"/>
          <w:sz w:val="24"/>
        </w:rPr>
      </w:pPr>
      <w:r w:rsidRPr="0039595D">
        <w:rPr>
          <w:rFonts w:ascii="Times New Roman" w:hAnsi="Times New Roman" w:cs="Times New Roman"/>
          <w:sz w:val="24"/>
        </w:rPr>
        <w:t>Podmiotowe środki dowodowe wymagane od Wykonawcy</w:t>
      </w:r>
      <w:r w:rsidRPr="0039595D">
        <w:rPr>
          <w:rFonts w:ascii="Times New Roman" w:hAnsi="Times New Roman" w:cs="Times New Roman"/>
          <w:spacing w:val="-10"/>
          <w:sz w:val="24"/>
        </w:rPr>
        <w:t xml:space="preserve"> </w:t>
      </w:r>
      <w:r w:rsidRPr="0039595D">
        <w:rPr>
          <w:rFonts w:ascii="Times New Roman" w:hAnsi="Times New Roman" w:cs="Times New Roman"/>
          <w:sz w:val="24"/>
        </w:rPr>
        <w:t>obejmują:</w:t>
      </w:r>
    </w:p>
    <w:p w14:paraId="506DAE93" w14:textId="77777777" w:rsidR="00563D53" w:rsidRPr="009801DF" w:rsidRDefault="00563D53" w:rsidP="00FB58D0">
      <w:pPr>
        <w:pStyle w:val="Akapitzlist"/>
        <w:widowControl w:val="0"/>
        <w:numPr>
          <w:ilvl w:val="1"/>
          <w:numId w:val="8"/>
        </w:numPr>
        <w:tabs>
          <w:tab w:val="left" w:pos="1418"/>
        </w:tabs>
        <w:autoSpaceDE w:val="0"/>
        <w:autoSpaceDN w:val="0"/>
        <w:ind w:left="1134" w:right="271" w:firstLine="0"/>
        <w:jc w:val="both"/>
        <w:rPr>
          <w:rFonts w:ascii="Times New Roman" w:hAnsi="Times New Roman" w:cs="Times New Roman"/>
        </w:rPr>
      </w:pPr>
      <w:r w:rsidRPr="0039595D">
        <w:rPr>
          <w:rFonts w:ascii="Times New Roman" w:hAnsi="Times New Roman" w:cs="Times New Roman"/>
          <w:sz w:val="24"/>
        </w:rPr>
        <w:t xml:space="preserve">oświadczenie Wykonawcy, w zakresie art. 108 ust. 1 pkt. 5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 xml:space="preserve">, o braku przynależności do tej samej grupy kapitałowej w rozumieniu ustawy z dnia 16 lutego 2007 r. o ochronie konkurencji i konsumentów (Dz.U. z 2020 r. poz. 1076), z innym Wykonawcą, który złożył odrębną ofertę, ofert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Pr="0039595D">
        <w:rPr>
          <w:rFonts w:ascii="Times New Roman" w:hAnsi="Times New Roman" w:cs="Times New Roman"/>
          <w:sz w:val="24"/>
        </w:rPr>
        <w:lastRenderedPageBreak/>
        <w:t xml:space="preserve">Wykonawcy należącego do tej samej grupy kapitałowej – zgodnie z wzorem </w:t>
      </w:r>
      <w:r w:rsidRPr="009801DF">
        <w:rPr>
          <w:rFonts w:ascii="Times New Roman" w:hAnsi="Times New Roman" w:cs="Times New Roman"/>
        </w:rPr>
        <w:t xml:space="preserve">stanowiącym </w:t>
      </w:r>
      <w:r w:rsidRPr="009801DF">
        <w:rPr>
          <w:rFonts w:ascii="Times New Roman" w:hAnsi="Times New Roman" w:cs="Times New Roman"/>
          <w:b/>
        </w:rPr>
        <w:t>Załącznik nr 5 do</w:t>
      </w:r>
      <w:r w:rsidRPr="009801DF">
        <w:rPr>
          <w:rFonts w:ascii="Times New Roman" w:hAnsi="Times New Roman" w:cs="Times New Roman"/>
          <w:b/>
          <w:spacing w:val="-1"/>
        </w:rPr>
        <w:t xml:space="preserve"> </w:t>
      </w:r>
      <w:r w:rsidRPr="009801DF">
        <w:rPr>
          <w:rFonts w:ascii="Times New Roman" w:hAnsi="Times New Roman" w:cs="Times New Roman"/>
          <w:b/>
        </w:rPr>
        <w:t>SWZ</w:t>
      </w:r>
      <w:r w:rsidRPr="009801DF">
        <w:rPr>
          <w:rFonts w:ascii="Times New Roman" w:hAnsi="Times New Roman" w:cs="Times New Roman"/>
        </w:rPr>
        <w:t>;</w:t>
      </w:r>
    </w:p>
    <w:p w14:paraId="6C1DE1DF" w14:textId="77777777" w:rsidR="006E1F47" w:rsidRPr="006E1F47" w:rsidRDefault="006E1F47" w:rsidP="006E1F47">
      <w:pPr>
        <w:autoSpaceDE w:val="0"/>
        <w:autoSpaceDN w:val="0"/>
        <w:adjustRightInd w:val="0"/>
        <w:ind w:left="1133"/>
        <w:rPr>
          <w:rFonts w:ascii="Garamond" w:eastAsiaTheme="minorHAnsi" w:hAnsi="Garamond" w:cs="Garamond"/>
          <w:color w:val="000000"/>
        </w:rPr>
      </w:pPr>
    </w:p>
    <w:p w14:paraId="322D2D4B" w14:textId="05DF7822" w:rsidR="00563D53" w:rsidRPr="00F224A8" w:rsidRDefault="00563D53" w:rsidP="00F224A8">
      <w:pPr>
        <w:pStyle w:val="Akapitzlist"/>
        <w:widowControl w:val="0"/>
        <w:numPr>
          <w:ilvl w:val="0"/>
          <w:numId w:val="28"/>
        </w:numPr>
        <w:tabs>
          <w:tab w:val="left" w:pos="709"/>
        </w:tabs>
        <w:autoSpaceDE w:val="0"/>
        <w:autoSpaceDN w:val="0"/>
        <w:spacing w:line="240" w:lineRule="auto"/>
        <w:ind w:left="426" w:right="337" w:firstLine="0"/>
        <w:jc w:val="both"/>
        <w:rPr>
          <w:rFonts w:ascii="Times New Roman" w:hAnsi="Times New Roman" w:cs="Times New Roman"/>
          <w:sz w:val="24"/>
          <w:szCs w:val="24"/>
        </w:rPr>
      </w:pPr>
      <w:r w:rsidRPr="00F224A8">
        <w:rPr>
          <w:rFonts w:ascii="Times New Roman" w:hAnsi="Times New Roman" w:cs="Times New Roman"/>
          <w:sz w:val="24"/>
          <w:szCs w:val="24"/>
        </w:rPr>
        <w:t xml:space="preserve">Jeżeli Wykonawca ma siedzibę lub miejsce zamieszkania poza terytorium Rzeczypospolitej, zamiast dokumentu, o którym mowa w pkt. 3 </w:t>
      </w:r>
      <w:proofErr w:type="spellStart"/>
      <w:r w:rsidRPr="00F224A8">
        <w:rPr>
          <w:rFonts w:ascii="Times New Roman" w:hAnsi="Times New Roman" w:cs="Times New Roman"/>
          <w:sz w:val="24"/>
          <w:szCs w:val="24"/>
        </w:rPr>
        <w:t>ppkt</w:t>
      </w:r>
      <w:proofErr w:type="spellEnd"/>
      <w:r w:rsidRPr="00F224A8">
        <w:rPr>
          <w:rFonts w:ascii="Times New Roman" w:hAnsi="Times New Roman" w:cs="Times New Roman"/>
          <w:sz w:val="24"/>
          <w:szCs w:val="24"/>
        </w:rPr>
        <w:t>.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przewidzianej w przepisach miejsca. Dokument, o którym mowa powyżej powinien być wystawiony nie wcześniej niż 6 miesięcy przed terminem jego złożenia.</w:t>
      </w:r>
    </w:p>
    <w:p w14:paraId="2C68604E" w14:textId="77777777" w:rsidR="0039595D" w:rsidRPr="0039595D" w:rsidRDefault="00563D53" w:rsidP="00BB14D4">
      <w:pPr>
        <w:pStyle w:val="Akapitzlist"/>
        <w:widowControl w:val="0"/>
        <w:numPr>
          <w:ilvl w:val="0"/>
          <w:numId w:val="28"/>
        </w:numPr>
        <w:tabs>
          <w:tab w:val="left" w:pos="709"/>
        </w:tabs>
        <w:autoSpaceDE w:val="0"/>
        <w:autoSpaceDN w:val="0"/>
        <w:spacing w:line="240" w:lineRule="auto"/>
        <w:ind w:left="426" w:right="337" w:firstLine="0"/>
        <w:jc w:val="both"/>
        <w:rPr>
          <w:rFonts w:ascii="Times New Roman" w:hAnsi="Times New Roman" w:cs="Times New Roman"/>
          <w:sz w:val="24"/>
        </w:rPr>
      </w:pPr>
      <w:r w:rsidRPr="00F224A8">
        <w:rPr>
          <w:rFonts w:ascii="Times New Roman" w:hAnsi="Times New Roman" w:cs="Times New Roman"/>
          <w:sz w:val="24"/>
          <w:szCs w:val="24"/>
        </w:rPr>
        <w:t xml:space="preserve">Jeżeli w kraju, w którym Wykonawca ma siedzibę lub miejsce zamieszkania, nie wydaje się dokumentów, o których mowa w pkt. 3 </w:t>
      </w:r>
      <w:proofErr w:type="spellStart"/>
      <w:r w:rsidRPr="00F224A8">
        <w:rPr>
          <w:rFonts w:ascii="Times New Roman" w:hAnsi="Times New Roman" w:cs="Times New Roman"/>
          <w:sz w:val="24"/>
          <w:szCs w:val="24"/>
        </w:rPr>
        <w:t>ppkt</w:t>
      </w:r>
      <w:proofErr w:type="spellEnd"/>
      <w:r w:rsidRPr="00F224A8">
        <w:rPr>
          <w:rFonts w:ascii="Times New Roman" w:hAnsi="Times New Roman" w:cs="Times New Roman"/>
          <w:sz w:val="24"/>
          <w:szCs w:val="24"/>
        </w:rPr>
        <w:t>. 2, zastępuje się je w całości lub w części dokumentem zawierającym odpowiednio oświadczenie Wykonawcy, ze wskazaniem osoby albo osób uprawnionych do jego reprezentacji, złożone przed notariuszem lub</w:t>
      </w:r>
      <w:r w:rsidRPr="0039595D">
        <w:rPr>
          <w:rFonts w:ascii="Times New Roman" w:hAnsi="Times New Roman" w:cs="Times New Roman"/>
          <w:sz w:val="24"/>
        </w:rPr>
        <w:t xml:space="preserve"> przed organem sądowym, administracyjnym albo organem samorządu zawodowego lub gospodarczego właściwym ze względu na siedzibę lub miejsce zamieszkania</w:t>
      </w:r>
      <w:r w:rsidRPr="0039595D">
        <w:rPr>
          <w:rFonts w:ascii="Times New Roman" w:hAnsi="Times New Roman" w:cs="Times New Roman"/>
          <w:spacing w:val="-1"/>
          <w:sz w:val="24"/>
        </w:rPr>
        <w:t xml:space="preserve"> </w:t>
      </w:r>
      <w:r w:rsidRPr="0039595D">
        <w:rPr>
          <w:rFonts w:ascii="Times New Roman" w:hAnsi="Times New Roman" w:cs="Times New Roman"/>
          <w:sz w:val="24"/>
        </w:rPr>
        <w:t>Wykonawcy.</w:t>
      </w:r>
    </w:p>
    <w:p w14:paraId="021D2652" w14:textId="77777777" w:rsidR="0039595D" w:rsidRPr="0039595D" w:rsidRDefault="0039595D" w:rsidP="00BB14D4">
      <w:pPr>
        <w:pStyle w:val="Akapitzlist"/>
        <w:widowControl w:val="0"/>
        <w:numPr>
          <w:ilvl w:val="0"/>
          <w:numId w:val="2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 xml:space="preserve">Wykonawca w oświadczeniu, o którym mowa w art. 125 ust. 1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 wskazuje dane umożliwiające dostęp do środków stanowiących podmiotowe środki dowodowe, jeżeli zamawiający może je uzyskać za pomocą bezpłatnych i ogólnodostępnych baz danych, w szczególności rejestrów publicznych w rozumieniu ustawy z dnia 17 lutego 2005 r. o informatyzacji działalności podmiotów realizujących zadania</w:t>
      </w:r>
      <w:r w:rsidRPr="0039595D">
        <w:rPr>
          <w:rFonts w:ascii="Times New Roman" w:hAnsi="Times New Roman" w:cs="Times New Roman"/>
          <w:spacing w:val="-6"/>
          <w:sz w:val="24"/>
        </w:rPr>
        <w:t xml:space="preserve"> </w:t>
      </w:r>
      <w:r w:rsidRPr="0039595D">
        <w:rPr>
          <w:rFonts w:ascii="Times New Roman" w:hAnsi="Times New Roman" w:cs="Times New Roman"/>
          <w:sz w:val="24"/>
        </w:rPr>
        <w:t>publiczne.</w:t>
      </w:r>
    </w:p>
    <w:p w14:paraId="1E218ECF" w14:textId="77777777" w:rsidR="0039595D" w:rsidRPr="0039595D" w:rsidRDefault="0039595D" w:rsidP="00BB14D4">
      <w:pPr>
        <w:pStyle w:val="Akapitzlist"/>
        <w:widowControl w:val="0"/>
        <w:numPr>
          <w:ilvl w:val="0"/>
          <w:numId w:val="2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Zamawiający może w każdym czasie wezwać Wykonawcę lub Wykonawców do złożenia wszystkich lub niektórych podmiotowych środków dowodowych, aktualnych na dzień ich</w:t>
      </w:r>
      <w:r w:rsidRPr="0039595D">
        <w:rPr>
          <w:rFonts w:ascii="Times New Roman" w:hAnsi="Times New Roman" w:cs="Times New Roman"/>
          <w:spacing w:val="-1"/>
          <w:sz w:val="24"/>
        </w:rPr>
        <w:t xml:space="preserve"> </w:t>
      </w:r>
      <w:r w:rsidRPr="0039595D">
        <w:rPr>
          <w:rFonts w:ascii="Times New Roman" w:hAnsi="Times New Roman" w:cs="Times New Roman"/>
          <w:sz w:val="24"/>
        </w:rPr>
        <w:t>złożenia.</w:t>
      </w:r>
    </w:p>
    <w:p w14:paraId="370003D5" w14:textId="08705246" w:rsidR="0039595D" w:rsidRPr="0039595D" w:rsidRDefault="0039595D" w:rsidP="00BB14D4">
      <w:pPr>
        <w:pStyle w:val="Akapitzlist"/>
        <w:widowControl w:val="0"/>
        <w:numPr>
          <w:ilvl w:val="0"/>
          <w:numId w:val="2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W przypadku wspólnego ubiegania się o zamówienie przez Wykonawców, oświadczenie, o którym mowa w pkt. 2 składa każdy z Wykonawców. Oświadczenia te potwierdzają brak podstaw wykluczenia w zakresie, w jakim każdy z Wykonawców wykazuje spełnianie kryteriów</w:t>
      </w:r>
      <w:r w:rsidRPr="0039595D">
        <w:rPr>
          <w:rFonts w:ascii="Times New Roman" w:hAnsi="Times New Roman" w:cs="Times New Roman"/>
          <w:spacing w:val="-2"/>
          <w:sz w:val="24"/>
        </w:rPr>
        <w:t xml:space="preserve"> </w:t>
      </w:r>
      <w:r w:rsidRPr="0039595D">
        <w:rPr>
          <w:rFonts w:ascii="Times New Roman" w:hAnsi="Times New Roman" w:cs="Times New Roman"/>
          <w:sz w:val="24"/>
        </w:rPr>
        <w:t>selekcji.</w:t>
      </w:r>
    </w:p>
    <w:p w14:paraId="4F28C0D3" w14:textId="77777777" w:rsidR="0039595D" w:rsidRDefault="0039595D" w:rsidP="0039595D">
      <w:pPr>
        <w:pStyle w:val="Akapitzlist"/>
        <w:widowControl w:val="0"/>
        <w:tabs>
          <w:tab w:val="left" w:pos="1483"/>
        </w:tabs>
        <w:autoSpaceDE w:val="0"/>
        <w:autoSpaceDN w:val="0"/>
        <w:spacing w:line="240" w:lineRule="auto"/>
        <w:ind w:left="709" w:right="337"/>
        <w:jc w:val="both"/>
        <w:rPr>
          <w:sz w:val="24"/>
        </w:rPr>
      </w:pPr>
    </w:p>
    <w:p w14:paraId="2DD6B671" w14:textId="157329B2" w:rsidR="00563D53" w:rsidRDefault="0039595D" w:rsidP="0039595D">
      <w:pPr>
        <w:widowControl w:val="0"/>
        <w:tabs>
          <w:tab w:val="left" w:pos="709"/>
          <w:tab w:val="left" w:pos="993"/>
        </w:tabs>
        <w:autoSpaceDE w:val="0"/>
        <w:autoSpaceDN w:val="0"/>
        <w:adjustRightInd w:val="0"/>
        <w:spacing w:after="100"/>
        <w:ind w:right="278"/>
        <w:jc w:val="both"/>
        <w:rPr>
          <w:b/>
          <w:color w:val="000000"/>
        </w:rPr>
      </w:pPr>
      <w:r w:rsidRPr="0039595D">
        <w:rPr>
          <w:b/>
          <w:color w:val="000000"/>
        </w:rPr>
        <w:t xml:space="preserve">17. </w:t>
      </w:r>
      <w:r w:rsidRPr="0039595D">
        <w:rPr>
          <w:b/>
          <w:color w:val="000000"/>
        </w:rPr>
        <w:tab/>
      </w:r>
      <w:r w:rsidRPr="0039595D">
        <w:rPr>
          <w:b/>
        </w:rPr>
        <w:t>SPOSÓB OBLICZENIA CENY</w:t>
      </w:r>
    </w:p>
    <w:p w14:paraId="57DE17EE" w14:textId="72127333" w:rsidR="00117722" w:rsidRPr="00117722" w:rsidRDefault="00117722" w:rsidP="00117722">
      <w:pPr>
        <w:pStyle w:val="Akapitzlist"/>
        <w:numPr>
          <w:ilvl w:val="0"/>
          <w:numId w:val="9"/>
        </w:numPr>
        <w:tabs>
          <w:tab w:val="left" w:pos="-1701"/>
        </w:tabs>
        <w:spacing w:before="120" w:after="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 xml:space="preserve">Wykonawca, uwzględniając wszystkie wymogi, o których mowa w niniejszej Specyfikacji Istotnych Warunków Zamówienia, powinien w Cenie ofertowej ująć wszelkie koszty związane z </w:t>
      </w:r>
      <w:r w:rsidRPr="00117722">
        <w:rPr>
          <w:rFonts w:ascii="Times New Roman" w:hAnsi="Times New Roman" w:cs="Times New Roman"/>
          <w:sz w:val="24"/>
          <w:szCs w:val="24"/>
          <w:u w:val="single"/>
        </w:rPr>
        <w:t xml:space="preserve">wykonaniem </w:t>
      </w:r>
      <w:r w:rsidR="006E1F47">
        <w:rPr>
          <w:rFonts w:ascii="Times New Roman" w:hAnsi="Times New Roman" w:cs="Times New Roman"/>
          <w:sz w:val="24"/>
          <w:szCs w:val="24"/>
          <w:u w:val="single"/>
        </w:rPr>
        <w:t>usługi</w:t>
      </w:r>
      <w:r w:rsidRPr="00117722">
        <w:rPr>
          <w:rFonts w:ascii="Times New Roman" w:hAnsi="Times New Roman" w:cs="Times New Roman"/>
          <w:sz w:val="24"/>
          <w:szCs w:val="24"/>
        </w:rPr>
        <w:t xml:space="preserve">, w tym również koszty towarzyszące, takie jak: koszty ubezpieczenia, itp., niezbędne dla pełnego i prawidłowego wykonania zamówienia. </w:t>
      </w:r>
    </w:p>
    <w:p w14:paraId="7E48F21A" w14:textId="6F81FFDC" w:rsidR="00117722" w:rsidRPr="00117722" w:rsidRDefault="00117722" w:rsidP="00117722">
      <w:pPr>
        <w:pStyle w:val="Akapitzlist"/>
        <w:numPr>
          <w:ilvl w:val="0"/>
          <w:numId w:val="9"/>
        </w:numPr>
        <w:tabs>
          <w:tab w:val="left" w:pos="-1701"/>
        </w:tabs>
        <w:spacing w:before="120" w:after="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Cena określona przez Wykonawcę jest ceną ryczałtową.</w:t>
      </w:r>
    </w:p>
    <w:p w14:paraId="4F7CDE2F" w14:textId="107C5F54" w:rsidR="00117722" w:rsidRPr="00117722" w:rsidRDefault="00117722" w:rsidP="00117722">
      <w:pPr>
        <w:pStyle w:val="Akapitzlist"/>
        <w:numPr>
          <w:ilvl w:val="0"/>
          <w:numId w:val="9"/>
        </w:numPr>
        <w:ind w:left="426" w:firstLine="2"/>
        <w:jc w:val="both"/>
        <w:rPr>
          <w:rFonts w:ascii="Times New Roman" w:hAnsi="Times New Roman" w:cs="Times New Roman"/>
          <w:iCs/>
          <w:sz w:val="24"/>
          <w:szCs w:val="24"/>
        </w:rPr>
      </w:pPr>
      <w:r w:rsidRPr="00117722">
        <w:rPr>
          <w:rFonts w:ascii="Times New Roman" w:hAnsi="Times New Roman" w:cs="Times New Roman"/>
          <w:sz w:val="24"/>
          <w:szCs w:val="24"/>
        </w:rPr>
        <w:lastRenderedPageBreak/>
        <w:t>Cena oferty musi być wyrażona w PLN z dokładnością do dwóch miejsc po przecinku. Ceny określone przez Wykonawcę w ofercie nie będą zmieniane w toku realizacji zamówienia, za wyjątkiem sytuacji określonych w Umowie, której wzór stanowi Tom II SIWZ.</w:t>
      </w:r>
    </w:p>
    <w:p w14:paraId="41C42B12" w14:textId="5F5CBCE9" w:rsidR="00117722" w:rsidRPr="00117722" w:rsidRDefault="00117722" w:rsidP="00117722">
      <w:pPr>
        <w:pStyle w:val="Akapitzlist"/>
        <w:numPr>
          <w:ilvl w:val="0"/>
          <w:numId w:val="9"/>
        </w:numPr>
        <w:tabs>
          <w:tab w:val="left" w:pos="-1701"/>
        </w:tabs>
        <w:spacing w:before="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4EB38F4" w14:textId="510C1713" w:rsidR="0039595D" w:rsidRPr="0039595D" w:rsidRDefault="0039595D" w:rsidP="00117722">
      <w:pPr>
        <w:pStyle w:val="Akapitzlist"/>
        <w:widowControl w:val="0"/>
        <w:tabs>
          <w:tab w:val="left" w:pos="426"/>
          <w:tab w:val="left" w:pos="993"/>
          <w:tab w:val="left" w:pos="1276"/>
        </w:tabs>
        <w:autoSpaceDE w:val="0"/>
        <w:autoSpaceDN w:val="0"/>
        <w:spacing w:line="240" w:lineRule="auto"/>
        <w:ind w:left="993" w:right="-2"/>
        <w:jc w:val="right"/>
        <w:rPr>
          <w:rFonts w:ascii="Times New Roman" w:hAnsi="Times New Roman" w:cs="Times New Roman"/>
          <w:sz w:val="24"/>
        </w:rPr>
      </w:pPr>
    </w:p>
    <w:p w14:paraId="7E13515A" w14:textId="77777777" w:rsidR="0039595D" w:rsidRPr="0039595D" w:rsidRDefault="0039595D" w:rsidP="0039595D">
      <w:pPr>
        <w:widowControl w:val="0"/>
        <w:tabs>
          <w:tab w:val="left" w:pos="709"/>
          <w:tab w:val="left" w:pos="993"/>
        </w:tabs>
        <w:autoSpaceDE w:val="0"/>
        <w:autoSpaceDN w:val="0"/>
        <w:adjustRightInd w:val="0"/>
        <w:spacing w:after="100"/>
        <w:ind w:right="278"/>
        <w:jc w:val="both"/>
        <w:rPr>
          <w:b/>
          <w:color w:val="000000"/>
        </w:rPr>
      </w:pPr>
    </w:p>
    <w:p w14:paraId="4675003E" w14:textId="7297D950" w:rsidR="00015332" w:rsidRDefault="0039595D" w:rsidP="0039595D">
      <w:pPr>
        <w:widowControl w:val="0"/>
        <w:tabs>
          <w:tab w:val="left" w:pos="709"/>
          <w:tab w:val="left" w:pos="993"/>
        </w:tabs>
        <w:autoSpaceDE w:val="0"/>
        <w:autoSpaceDN w:val="0"/>
        <w:adjustRightInd w:val="0"/>
        <w:spacing w:after="100"/>
        <w:ind w:left="705" w:right="278" w:hanging="705"/>
        <w:jc w:val="both"/>
        <w:rPr>
          <w:b/>
        </w:rPr>
      </w:pPr>
      <w:r w:rsidRPr="0039595D">
        <w:rPr>
          <w:b/>
        </w:rPr>
        <w:t xml:space="preserve">18. </w:t>
      </w:r>
      <w:r>
        <w:rPr>
          <w:b/>
        </w:rPr>
        <w:tab/>
      </w:r>
      <w:r w:rsidRPr="0039595D">
        <w:rPr>
          <w:b/>
        </w:rPr>
        <w:t>OPIS KRYTERIÓW OCENY OFERT, WRAZ Z PODANIEM WAG TYCH KRYTERIÓW, I SPOSOBU OCENY OFERT</w:t>
      </w:r>
    </w:p>
    <w:p w14:paraId="16D50FF6" w14:textId="77777777" w:rsidR="002A469E" w:rsidRDefault="002A469E" w:rsidP="002A469E">
      <w:pPr>
        <w:widowControl w:val="0"/>
        <w:autoSpaceDE w:val="0"/>
        <w:autoSpaceDN w:val="0"/>
        <w:adjustRightInd w:val="0"/>
        <w:spacing w:after="100"/>
        <w:ind w:left="426"/>
        <w:rPr>
          <w:color w:val="000000"/>
        </w:rPr>
      </w:pPr>
      <w:r w:rsidRPr="002A469E">
        <w:rPr>
          <w:color w:val="000000"/>
        </w:rPr>
        <w:t>W celu wyboru najkorzystniejszej oferty Zamawiający przyjął następujące kryteria oceny ofert przypisując im odpowiednio wagi procentowe:</w:t>
      </w:r>
    </w:p>
    <w:p w14:paraId="4B7F53FA" w14:textId="77777777" w:rsidR="002A469E" w:rsidRPr="002A469E" w:rsidRDefault="002A469E" w:rsidP="002A469E">
      <w:pPr>
        <w:widowControl w:val="0"/>
        <w:autoSpaceDE w:val="0"/>
        <w:autoSpaceDN w:val="0"/>
        <w:adjustRightInd w:val="0"/>
        <w:spacing w:after="100"/>
        <w:ind w:left="426"/>
        <w:rPr>
          <w:color w:val="000000"/>
        </w:rPr>
      </w:pPr>
    </w:p>
    <w:tbl>
      <w:tblPr>
        <w:tblW w:w="0" w:type="auto"/>
        <w:tblInd w:w="810" w:type="dxa"/>
        <w:tblLayout w:type="fixed"/>
        <w:tblCellMar>
          <w:left w:w="0" w:type="dxa"/>
          <w:right w:w="0" w:type="dxa"/>
        </w:tblCellMar>
        <w:tblLook w:val="0000" w:firstRow="0" w:lastRow="0" w:firstColumn="0" w:lastColumn="0" w:noHBand="0" w:noVBand="0"/>
      </w:tblPr>
      <w:tblGrid>
        <w:gridCol w:w="764"/>
        <w:gridCol w:w="5350"/>
        <w:gridCol w:w="1528"/>
      </w:tblGrid>
      <w:tr w:rsidR="002A469E" w:rsidRPr="002A469E" w14:paraId="5DC7C439" w14:textId="77777777" w:rsidTr="00CA2A29">
        <w:tc>
          <w:tcPr>
            <w:tcW w:w="764" w:type="dxa"/>
            <w:tcBorders>
              <w:top w:val="single" w:sz="8" w:space="0" w:color="000000"/>
              <w:left w:val="single" w:sz="8" w:space="0" w:color="000000"/>
              <w:bottom w:val="single" w:sz="8" w:space="0" w:color="000000"/>
              <w:right w:val="single" w:sz="8" w:space="0" w:color="000000"/>
            </w:tcBorders>
          </w:tcPr>
          <w:p w14:paraId="4371358D"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1</w:t>
            </w:r>
          </w:p>
        </w:tc>
        <w:tc>
          <w:tcPr>
            <w:tcW w:w="5350" w:type="dxa"/>
            <w:tcBorders>
              <w:top w:val="single" w:sz="8" w:space="0" w:color="000000"/>
              <w:left w:val="single" w:sz="8" w:space="0" w:color="000000"/>
              <w:bottom w:val="single" w:sz="8" w:space="0" w:color="000000"/>
              <w:right w:val="single" w:sz="8" w:space="0" w:color="000000"/>
            </w:tcBorders>
          </w:tcPr>
          <w:p w14:paraId="69204A98" w14:textId="77777777" w:rsidR="002A469E" w:rsidRPr="002A469E" w:rsidRDefault="002A469E" w:rsidP="002A469E">
            <w:pPr>
              <w:widowControl w:val="0"/>
              <w:autoSpaceDE w:val="0"/>
              <w:autoSpaceDN w:val="0"/>
              <w:adjustRightInd w:val="0"/>
              <w:spacing w:before="200"/>
              <w:ind w:left="426" w:right="220"/>
              <w:rPr>
                <w:color w:val="000000"/>
              </w:rPr>
            </w:pPr>
            <w:r w:rsidRPr="002A469E">
              <w:rPr>
                <w:color w:val="000000"/>
              </w:rPr>
              <w:t>Cena</w:t>
            </w:r>
          </w:p>
        </w:tc>
        <w:tc>
          <w:tcPr>
            <w:tcW w:w="1528" w:type="dxa"/>
            <w:tcBorders>
              <w:top w:val="single" w:sz="8" w:space="0" w:color="000000"/>
              <w:left w:val="single" w:sz="8" w:space="0" w:color="000000"/>
              <w:bottom w:val="single" w:sz="8" w:space="0" w:color="000000"/>
              <w:right w:val="single" w:sz="8" w:space="0" w:color="000000"/>
            </w:tcBorders>
          </w:tcPr>
          <w:p w14:paraId="16DAAA66"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60 %</w:t>
            </w:r>
          </w:p>
        </w:tc>
      </w:tr>
      <w:tr w:rsidR="002A469E" w:rsidRPr="002A469E" w14:paraId="5ACF83C5" w14:textId="77777777" w:rsidTr="00CA2A29">
        <w:tc>
          <w:tcPr>
            <w:tcW w:w="764" w:type="dxa"/>
            <w:tcBorders>
              <w:top w:val="single" w:sz="8" w:space="0" w:color="000000"/>
              <w:left w:val="single" w:sz="8" w:space="0" w:color="000000"/>
              <w:bottom w:val="single" w:sz="8" w:space="0" w:color="000000"/>
              <w:right w:val="single" w:sz="8" w:space="0" w:color="000000"/>
            </w:tcBorders>
          </w:tcPr>
          <w:p w14:paraId="53BFAF40"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2</w:t>
            </w:r>
          </w:p>
        </w:tc>
        <w:tc>
          <w:tcPr>
            <w:tcW w:w="5350" w:type="dxa"/>
            <w:tcBorders>
              <w:top w:val="single" w:sz="8" w:space="0" w:color="000000"/>
              <w:left w:val="single" w:sz="8" w:space="0" w:color="000000"/>
              <w:bottom w:val="single" w:sz="8" w:space="0" w:color="000000"/>
              <w:right w:val="single" w:sz="8" w:space="0" w:color="000000"/>
            </w:tcBorders>
          </w:tcPr>
          <w:p w14:paraId="7BB2FD58" w14:textId="6330564D" w:rsidR="002A469E" w:rsidRPr="002A469E" w:rsidRDefault="0083162C" w:rsidP="0083162C">
            <w:pPr>
              <w:widowControl w:val="0"/>
              <w:autoSpaceDE w:val="0"/>
              <w:autoSpaceDN w:val="0"/>
              <w:adjustRightInd w:val="0"/>
              <w:spacing w:before="200"/>
              <w:ind w:left="426" w:right="220"/>
              <w:rPr>
                <w:color w:val="000000"/>
              </w:rPr>
            </w:pPr>
            <w:r>
              <w:rPr>
                <w:color w:val="000000"/>
              </w:rPr>
              <w:t>Okres gwarancji</w:t>
            </w:r>
            <w:r w:rsidR="006E1F47">
              <w:rPr>
                <w:color w:val="000000"/>
              </w:rPr>
              <w:t xml:space="preserve"> </w:t>
            </w:r>
          </w:p>
        </w:tc>
        <w:tc>
          <w:tcPr>
            <w:tcW w:w="1528" w:type="dxa"/>
            <w:tcBorders>
              <w:top w:val="single" w:sz="8" w:space="0" w:color="000000"/>
              <w:left w:val="single" w:sz="8" w:space="0" w:color="000000"/>
              <w:bottom w:val="single" w:sz="8" w:space="0" w:color="000000"/>
              <w:right w:val="single" w:sz="8" w:space="0" w:color="000000"/>
            </w:tcBorders>
          </w:tcPr>
          <w:p w14:paraId="1CAE03AB"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40 %</w:t>
            </w:r>
          </w:p>
        </w:tc>
      </w:tr>
    </w:tbl>
    <w:p w14:paraId="65FF15CC" w14:textId="77777777" w:rsidR="002A469E" w:rsidRPr="002A469E" w:rsidRDefault="002A469E" w:rsidP="002A469E">
      <w:pPr>
        <w:widowControl w:val="0"/>
        <w:autoSpaceDE w:val="0"/>
        <w:autoSpaceDN w:val="0"/>
        <w:adjustRightInd w:val="0"/>
        <w:spacing w:before="400"/>
        <w:ind w:left="426"/>
        <w:jc w:val="center"/>
        <w:rPr>
          <w:b/>
          <w:bCs/>
          <w:color w:val="000000"/>
        </w:rPr>
      </w:pPr>
      <w:r w:rsidRPr="002A469E">
        <w:rPr>
          <w:b/>
          <w:bCs/>
          <w:color w:val="000000"/>
        </w:rPr>
        <w:t>Zasady oceny ofert według ustalonych kryteriów</w:t>
      </w:r>
    </w:p>
    <w:p w14:paraId="05F42F45" w14:textId="77777777" w:rsidR="002A469E" w:rsidRPr="002A469E" w:rsidRDefault="002A469E" w:rsidP="002A469E">
      <w:pPr>
        <w:widowControl w:val="0"/>
        <w:autoSpaceDE w:val="0"/>
        <w:autoSpaceDN w:val="0"/>
        <w:adjustRightInd w:val="0"/>
        <w:ind w:left="426"/>
        <w:jc w:val="center"/>
        <w:rPr>
          <w:color w:val="000000"/>
        </w:rPr>
      </w:pPr>
      <w:r w:rsidRPr="002A469E">
        <w:rPr>
          <w:color w:val="000000"/>
        </w:rPr>
        <w:t>Ocena ofert dokonywana będzie według następującego wzoru:</w:t>
      </w:r>
    </w:p>
    <w:p w14:paraId="03C61CB9" w14:textId="77777777" w:rsidR="002A469E" w:rsidRDefault="002A469E" w:rsidP="00D35A3A">
      <w:pPr>
        <w:widowControl w:val="0"/>
        <w:autoSpaceDE w:val="0"/>
        <w:autoSpaceDN w:val="0"/>
        <w:adjustRightInd w:val="0"/>
        <w:spacing w:before="100" w:beforeAutospacing="1"/>
        <w:ind w:left="425"/>
        <w:rPr>
          <w:color w:val="000000"/>
        </w:rPr>
      </w:pPr>
      <w:r w:rsidRPr="002A469E">
        <w:rPr>
          <w:color w:val="000000"/>
        </w:rPr>
        <w:t>1. Kryterium Cena</w:t>
      </w:r>
    </w:p>
    <w:p w14:paraId="268D0B6A" w14:textId="77777777" w:rsidR="00D35A3A" w:rsidRDefault="00D35A3A" w:rsidP="00D35A3A">
      <w:pPr>
        <w:widowControl w:val="0"/>
        <w:autoSpaceDE w:val="0"/>
        <w:autoSpaceDN w:val="0"/>
        <w:adjustRightInd w:val="0"/>
        <w:spacing w:before="100" w:beforeAutospacing="1"/>
        <w:ind w:left="425"/>
        <w:rPr>
          <w:color w:val="000000"/>
        </w:rPr>
      </w:pPr>
    </w:p>
    <w:p w14:paraId="62489097" w14:textId="77777777" w:rsidR="002A469E" w:rsidRPr="002A469E" w:rsidRDefault="002A469E" w:rsidP="002A469E">
      <w:pPr>
        <w:widowControl w:val="0"/>
        <w:autoSpaceDE w:val="0"/>
        <w:autoSpaceDN w:val="0"/>
        <w:adjustRightInd w:val="0"/>
        <w:ind w:left="426" w:right="3800"/>
        <w:jc w:val="center"/>
        <w:rPr>
          <w:color w:val="000000"/>
        </w:rPr>
      </w:pPr>
      <w:r w:rsidRPr="002A469E">
        <w:rPr>
          <w:color w:val="000000"/>
        </w:rPr>
        <w:t>Najniższa wartość kryterium Cena</w:t>
      </w:r>
    </w:p>
    <w:p w14:paraId="14DFD137" w14:textId="625423F5" w:rsidR="002A469E" w:rsidRPr="002A469E" w:rsidRDefault="002A469E" w:rsidP="002A469E">
      <w:pPr>
        <w:widowControl w:val="0"/>
        <w:autoSpaceDE w:val="0"/>
        <w:autoSpaceDN w:val="0"/>
        <w:adjustRightInd w:val="0"/>
        <w:ind w:left="426"/>
        <w:rPr>
          <w:color w:val="000000"/>
        </w:rPr>
      </w:pPr>
      <w:r w:rsidRPr="002A469E">
        <w:rPr>
          <w:color w:val="000000"/>
        </w:rPr>
        <w:t>C = --------------------------------------------</w:t>
      </w:r>
      <w:r>
        <w:rPr>
          <w:color w:val="000000"/>
        </w:rPr>
        <w:t>-------</w:t>
      </w:r>
      <w:r w:rsidRPr="002A469E">
        <w:rPr>
          <w:color w:val="000000"/>
        </w:rPr>
        <w:t xml:space="preserve"> x 60 %</w:t>
      </w:r>
      <w:r w:rsidR="004B4669">
        <w:rPr>
          <w:color w:val="000000"/>
        </w:rPr>
        <w:t xml:space="preserve"> x 100</w:t>
      </w:r>
    </w:p>
    <w:p w14:paraId="6969F515" w14:textId="77777777" w:rsidR="002A469E" w:rsidRPr="002A469E" w:rsidRDefault="002A469E" w:rsidP="002A469E">
      <w:pPr>
        <w:widowControl w:val="0"/>
        <w:autoSpaceDE w:val="0"/>
        <w:autoSpaceDN w:val="0"/>
        <w:adjustRightInd w:val="0"/>
        <w:ind w:left="426" w:right="3800"/>
        <w:jc w:val="center"/>
        <w:rPr>
          <w:color w:val="000000"/>
        </w:rPr>
      </w:pPr>
      <w:r w:rsidRPr="002A469E">
        <w:rPr>
          <w:color w:val="000000"/>
        </w:rPr>
        <w:t>Cena oferty badanej</w:t>
      </w:r>
    </w:p>
    <w:p w14:paraId="4246305C" w14:textId="77777777" w:rsidR="0083162C" w:rsidRDefault="00E54844" w:rsidP="0083162C">
      <w:pPr>
        <w:widowControl w:val="0"/>
        <w:autoSpaceDE w:val="0"/>
        <w:autoSpaceDN w:val="0"/>
        <w:adjustRightInd w:val="0"/>
        <w:spacing w:before="400"/>
        <w:ind w:left="426"/>
      </w:pPr>
      <w:r w:rsidRPr="009D1EDB">
        <w:rPr>
          <w:color w:val="000000"/>
          <w:sz w:val="22"/>
          <w:szCs w:val="22"/>
        </w:rPr>
        <w:t xml:space="preserve">2. </w:t>
      </w:r>
      <w:r w:rsidR="0083162C">
        <w:rPr>
          <w:color w:val="000000"/>
          <w:sz w:val="22"/>
          <w:szCs w:val="22"/>
        </w:rPr>
        <w:t xml:space="preserve">Kryterium </w:t>
      </w:r>
      <w:r w:rsidR="0083162C">
        <w:t xml:space="preserve">okres gwarancji (40%) W przypadku zaoferowania minimalnej długości okresu gwarancji tj. 24 miesięcy Wykonawca otrzyma zero (0) punktów. W przypadku zaoferowania maksymalnej długości okresu gwarancji tj. 36 miesięcy Wykonawca otrzyma czterdzieści (40) punktów. W przypadku zaoferowania gwarancji pomiędzy 12 a 36 miesięcy, Wykonawca otrzyma pkt wg wzoru: </w:t>
      </w:r>
    </w:p>
    <w:p w14:paraId="76145EF4" w14:textId="77777777" w:rsidR="0083162C" w:rsidRDefault="0083162C" w:rsidP="0083162C"/>
    <w:p w14:paraId="404DF55C" w14:textId="7A31AA94" w:rsidR="0083162C" w:rsidRPr="0083162C" w:rsidRDefault="004B4669" w:rsidP="0083162C">
      <w:pPr>
        <w:ind w:firstLine="426"/>
      </w:pPr>
      <w:r>
        <w:t>G = (G o : G max) x 40 % x 100</w:t>
      </w:r>
      <w:bookmarkStart w:id="0" w:name="_GoBack"/>
      <w:bookmarkEnd w:id="0"/>
    </w:p>
    <w:p w14:paraId="3B718E04" w14:textId="77777777" w:rsidR="0083162C" w:rsidRPr="0083162C" w:rsidRDefault="0083162C" w:rsidP="0083162C">
      <w:pPr>
        <w:ind w:firstLine="426"/>
      </w:pPr>
      <w:r w:rsidRPr="0083162C">
        <w:t xml:space="preserve">gdzie: G - wartość punktowa, którą należy wyznaczyć, </w:t>
      </w:r>
    </w:p>
    <w:p w14:paraId="618719DD" w14:textId="77777777" w:rsidR="0083162C" w:rsidRPr="0083162C" w:rsidRDefault="0083162C" w:rsidP="0083162C">
      <w:pPr>
        <w:ind w:firstLine="426"/>
      </w:pPr>
      <w:proofErr w:type="spellStart"/>
      <w:r w:rsidRPr="0083162C">
        <w:t>Gmax</w:t>
      </w:r>
      <w:proofErr w:type="spellEnd"/>
      <w:r w:rsidRPr="0083162C">
        <w:t xml:space="preserve"> - najdłuższy oferowany kres gwarancji </w:t>
      </w:r>
    </w:p>
    <w:p w14:paraId="3B8B5F15" w14:textId="4A7498BD" w:rsidR="0059426F" w:rsidRPr="0083162C" w:rsidRDefault="0083162C" w:rsidP="0083162C">
      <w:pPr>
        <w:ind w:firstLine="426"/>
        <w:rPr>
          <w:rFonts w:eastAsia="Calibri"/>
        </w:rPr>
      </w:pPr>
      <w:r w:rsidRPr="0083162C">
        <w:t>Go - okres gwarancji podany w badanej ofercie</w:t>
      </w:r>
    </w:p>
    <w:p w14:paraId="4E9BDC16" w14:textId="4C57235D" w:rsidR="0083162C" w:rsidRPr="00700177" w:rsidRDefault="0083162C" w:rsidP="0083162C">
      <w:pPr>
        <w:widowControl w:val="0"/>
        <w:autoSpaceDE w:val="0"/>
        <w:autoSpaceDN w:val="0"/>
        <w:adjustRightInd w:val="0"/>
        <w:spacing w:before="400"/>
        <w:ind w:left="426"/>
        <w:jc w:val="center"/>
        <w:rPr>
          <w:b/>
          <w:u w:val="single"/>
        </w:rPr>
      </w:pPr>
      <w:r w:rsidRPr="00700177">
        <w:rPr>
          <w:b/>
          <w:u w:val="single"/>
        </w:rPr>
        <w:t>UWAGA</w:t>
      </w:r>
    </w:p>
    <w:p w14:paraId="33E6BA74" w14:textId="77777777" w:rsidR="0083162C" w:rsidRDefault="0083162C" w:rsidP="00700177">
      <w:pPr>
        <w:ind w:left="426"/>
        <w:jc w:val="both"/>
      </w:pPr>
      <w:r w:rsidRPr="00700177">
        <w:t>Zamawiający określa minimalną oraz maksymalną długość okresu gwarancji, w przedziale od 24 miesięcy do 36 miesięcy. W przypadku zaoferowania przez Wykonawcę długości gwarancji krótszego niż 24 m-</w:t>
      </w:r>
      <w:proofErr w:type="spellStart"/>
      <w:r w:rsidRPr="00700177">
        <w:t>cy</w:t>
      </w:r>
      <w:proofErr w:type="spellEnd"/>
      <w:r w:rsidRPr="00700177">
        <w:t>, Zamawiający ofertę odrzuci. W przypadku, gdy Wykonawca w ogóle nie wskaże w ofercie oferowanego okresu gwarancji zamawiający przyjmie, że Wykonawca nie oferuje gwarancji, i ofertę odrzuci. Wykonawca może zaproponować długość okresu gwarancji dłuższy niż wyznaczony maksymalny 36 miesięcy, jednak w tym przypadku Zamawiający przyjmie do obliczeń wartość 36 m-</w:t>
      </w:r>
      <w:proofErr w:type="spellStart"/>
      <w:r w:rsidRPr="00700177">
        <w:t>cy</w:t>
      </w:r>
      <w:proofErr w:type="spellEnd"/>
      <w:r w:rsidRPr="00700177">
        <w:t xml:space="preserve"> - najdłuższy przyjęty w kryterium oceny ofert „Długość okresu gwarancji na dostarczone pomoce naukowe”. Wykonawcy oferują długości okresu gwarancji w pełnych miesiącach w przedziale od 12 do 36 miesięcy). </w:t>
      </w:r>
    </w:p>
    <w:p w14:paraId="370C9637" w14:textId="77777777" w:rsidR="00700177" w:rsidRPr="00700177" w:rsidRDefault="00700177" w:rsidP="00700177">
      <w:pPr>
        <w:ind w:left="426"/>
        <w:jc w:val="both"/>
      </w:pPr>
    </w:p>
    <w:p w14:paraId="6C17CA36" w14:textId="77777777" w:rsidR="00700177" w:rsidRDefault="0083162C" w:rsidP="00700177">
      <w:pPr>
        <w:ind w:left="426"/>
        <w:jc w:val="both"/>
      </w:pPr>
      <w:r w:rsidRPr="00700177">
        <w:t xml:space="preserve">Bez względu na powyższe: Jeżeli warunki gwarancji jakości udzielonej przez producenta materiałów i urządzeń przewidują dłuższy okres gwarancji jakości niż gwarancja udzielona przez Gwaranta – obowiązuje okres gwarancji w wymiarze równym okresowi gwarancji producenta. </w:t>
      </w:r>
    </w:p>
    <w:p w14:paraId="78EB8E8C" w14:textId="77777777" w:rsidR="00700177" w:rsidRPr="00700177" w:rsidRDefault="00700177" w:rsidP="00700177">
      <w:pPr>
        <w:ind w:left="426"/>
        <w:jc w:val="both"/>
      </w:pPr>
    </w:p>
    <w:p w14:paraId="0AFCF9DC" w14:textId="67B57313" w:rsidR="006E1F47" w:rsidRPr="00700177" w:rsidRDefault="006E1F47" w:rsidP="00700177">
      <w:pPr>
        <w:ind w:left="426"/>
        <w:jc w:val="both"/>
      </w:pPr>
      <w:r w:rsidRPr="00700177">
        <w:t>Łączna ilość punktów, jaką otrzyma oferta, będzie stanowić suma punktów uzyskanych w każdym z kryteriów. Za ofertę najkorzystniejszą zostanie uznana oferta, która w sumie uzyska największą ilość punktów. Najkorzystniejsza oferta w odniesieniu do każdego z kryteriów może uzyskać maksimum 100 pkt.</w:t>
      </w:r>
    </w:p>
    <w:p w14:paraId="2186AAB7" w14:textId="77777777" w:rsidR="0039595D" w:rsidRPr="002A469E" w:rsidRDefault="0039595D" w:rsidP="0039595D">
      <w:pPr>
        <w:widowControl w:val="0"/>
        <w:tabs>
          <w:tab w:val="left" w:pos="709"/>
          <w:tab w:val="left" w:pos="993"/>
        </w:tabs>
        <w:autoSpaceDE w:val="0"/>
        <w:autoSpaceDN w:val="0"/>
        <w:adjustRightInd w:val="0"/>
        <w:spacing w:after="100"/>
        <w:ind w:left="705" w:right="278" w:hanging="705"/>
        <w:jc w:val="both"/>
        <w:rPr>
          <w:b/>
        </w:rPr>
      </w:pPr>
    </w:p>
    <w:p w14:paraId="6A19C866" w14:textId="3A105A1C" w:rsidR="002A469E" w:rsidRPr="002A469E" w:rsidRDefault="00015332" w:rsidP="002A469E">
      <w:pPr>
        <w:ind w:left="705" w:right="344" w:hanging="705"/>
        <w:jc w:val="both"/>
        <w:rPr>
          <w:b/>
        </w:rPr>
      </w:pPr>
      <w:r w:rsidRPr="002A469E">
        <w:rPr>
          <w:b/>
        </w:rPr>
        <w:t>1</w:t>
      </w:r>
      <w:r w:rsidR="002A469E" w:rsidRPr="002A469E">
        <w:rPr>
          <w:b/>
        </w:rPr>
        <w:t>9</w:t>
      </w:r>
      <w:r w:rsidRPr="002A469E">
        <w:rPr>
          <w:b/>
        </w:rPr>
        <w:t xml:space="preserve">. </w:t>
      </w:r>
      <w:r w:rsidR="002A469E" w:rsidRPr="002A469E">
        <w:rPr>
          <w:b/>
        </w:rPr>
        <w:tab/>
      </w:r>
      <w:r w:rsidR="002A469E" w:rsidRPr="002A469E">
        <w:rPr>
          <w:b/>
        </w:rPr>
        <w:tab/>
        <w:t>INFORMACJE O FORMALNOŚCIACH, JAKIE MUSZĄ ZOSTAĆ DOPEŁNIONE PO WYBORZE OFERTY W</w:t>
      </w:r>
      <w:r w:rsidR="002A469E" w:rsidRPr="002A469E">
        <w:rPr>
          <w:b/>
          <w:spacing w:val="-27"/>
        </w:rPr>
        <w:t xml:space="preserve"> </w:t>
      </w:r>
      <w:r w:rsidR="002A469E" w:rsidRPr="002A469E">
        <w:rPr>
          <w:b/>
        </w:rPr>
        <w:t>CELU ZAWARCIA UMOWY W SPRAWIE ZAMÓWIENIA</w:t>
      </w:r>
      <w:r w:rsidR="002A469E" w:rsidRPr="002A469E">
        <w:rPr>
          <w:b/>
          <w:spacing w:val="-2"/>
        </w:rPr>
        <w:t xml:space="preserve"> </w:t>
      </w:r>
      <w:r w:rsidR="002A469E" w:rsidRPr="002A469E">
        <w:rPr>
          <w:b/>
        </w:rPr>
        <w:t>PUBLICZNEGO</w:t>
      </w:r>
    </w:p>
    <w:p w14:paraId="68CBFD97" w14:textId="0416368F" w:rsidR="002A469E" w:rsidRPr="002A469E" w:rsidRDefault="002A469E" w:rsidP="00A722E5">
      <w:pPr>
        <w:spacing w:line="276" w:lineRule="auto"/>
        <w:ind w:left="720" w:hanging="720"/>
        <w:jc w:val="both"/>
        <w:rPr>
          <w:b/>
        </w:rPr>
      </w:pPr>
    </w:p>
    <w:p w14:paraId="4AFDEEEC" w14:textId="616634ED"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4" w:firstLine="0"/>
        <w:jc w:val="both"/>
        <w:rPr>
          <w:rFonts w:ascii="Times New Roman" w:hAnsi="Times New Roman" w:cs="Times New Roman"/>
          <w:sz w:val="24"/>
          <w:szCs w:val="24"/>
        </w:rPr>
      </w:pPr>
      <w:r w:rsidRPr="002A469E">
        <w:rPr>
          <w:rFonts w:ascii="Times New Roman" w:hAnsi="Times New Roman" w:cs="Times New Roman"/>
          <w:sz w:val="24"/>
          <w:szCs w:val="24"/>
        </w:rPr>
        <w:t xml:space="preserve">Zamawiający zawiera umowę w sprawie zamówienia publicznego, z uwzględnieniem art. 577 ustawy </w:t>
      </w:r>
      <w:proofErr w:type="spellStart"/>
      <w:r w:rsidRPr="002A469E">
        <w:rPr>
          <w:rFonts w:ascii="Times New Roman" w:hAnsi="Times New Roman" w:cs="Times New Roman"/>
          <w:sz w:val="24"/>
          <w:szCs w:val="24"/>
        </w:rPr>
        <w:t>Pzp</w:t>
      </w:r>
      <w:proofErr w:type="spellEnd"/>
      <w:r w:rsidRPr="002A469E">
        <w:rPr>
          <w:rFonts w:ascii="Times New Roman" w:hAnsi="Times New Roman" w:cs="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w:t>
      </w:r>
      <w:r w:rsidRPr="002A469E">
        <w:rPr>
          <w:rFonts w:ascii="Times New Roman" w:hAnsi="Times New Roman" w:cs="Times New Roman"/>
          <w:spacing w:val="-9"/>
          <w:sz w:val="24"/>
          <w:szCs w:val="24"/>
        </w:rPr>
        <w:t xml:space="preserve"> </w:t>
      </w:r>
      <w:r w:rsidRPr="002A469E">
        <w:rPr>
          <w:rFonts w:ascii="Times New Roman" w:hAnsi="Times New Roman" w:cs="Times New Roman"/>
          <w:sz w:val="24"/>
          <w:szCs w:val="24"/>
        </w:rPr>
        <w:t>sposób.</w:t>
      </w:r>
    </w:p>
    <w:p w14:paraId="0AC39F6A"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7" w:firstLine="0"/>
        <w:jc w:val="both"/>
        <w:rPr>
          <w:rFonts w:ascii="Times New Roman" w:hAnsi="Times New Roman" w:cs="Times New Roman"/>
          <w:sz w:val="24"/>
          <w:szCs w:val="24"/>
        </w:rPr>
      </w:pPr>
      <w:r w:rsidRPr="002A469E">
        <w:rPr>
          <w:rFonts w:ascii="Times New Roman" w:hAnsi="Times New Roman" w:cs="Times New Roman"/>
          <w:sz w:val="24"/>
          <w:szCs w:val="24"/>
        </w:rPr>
        <w:t>Zamawiający może zawrzeć umowę w sprawie zamówienia publicznego przed upływem terminu, o którym mowa w ust. 1, jeżeli w postępowaniu o udzielenie zamówienia złożono tylko jedną</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ofertę.</w:t>
      </w:r>
    </w:p>
    <w:p w14:paraId="0DC76A8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40" w:firstLine="0"/>
        <w:jc w:val="both"/>
        <w:rPr>
          <w:rFonts w:ascii="Times New Roman" w:hAnsi="Times New Roman" w:cs="Times New Roman"/>
          <w:sz w:val="24"/>
          <w:szCs w:val="24"/>
        </w:rPr>
      </w:pPr>
      <w:r w:rsidRPr="002A469E">
        <w:rPr>
          <w:rFonts w:ascii="Times New Roman" w:hAnsi="Times New Roman" w:cs="Times New Roman"/>
          <w:sz w:val="24"/>
          <w:szCs w:val="24"/>
        </w:rPr>
        <w:t>Wykonawca, którego oferta została wybrana jako najkorzystniejsza, zostanie poinformowany przez Zamawiającego o miejscu i terminie podpisania</w:t>
      </w:r>
      <w:r w:rsidRPr="002A469E">
        <w:rPr>
          <w:rFonts w:ascii="Times New Roman" w:hAnsi="Times New Roman" w:cs="Times New Roman"/>
          <w:spacing w:val="-9"/>
          <w:sz w:val="24"/>
          <w:szCs w:val="24"/>
        </w:rPr>
        <w:t xml:space="preserve"> </w:t>
      </w:r>
      <w:r w:rsidRPr="002A469E">
        <w:rPr>
          <w:rFonts w:ascii="Times New Roman" w:hAnsi="Times New Roman" w:cs="Times New Roman"/>
          <w:sz w:val="24"/>
          <w:szCs w:val="24"/>
        </w:rPr>
        <w:t>umowy.</w:t>
      </w:r>
    </w:p>
    <w:p w14:paraId="364E2EF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5" w:firstLine="0"/>
        <w:jc w:val="both"/>
        <w:rPr>
          <w:rFonts w:ascii="Times New Roman" w:hAnsi="Times New Roman" w:cs="Times New Roman"/>
          <w:sz w:val="24"/>
          <w:szCs w:val="24"/>
        </w:rPr>
      </w:pPr>
      <w:r w:rsidRPr="002A469E">
        <w:rPr>
          <w:rFonts w:ascii="Times New Roman" w:hAnsi="Times New Roman" w:cs="Times New Roman"/>
          <w:sz w:val="24"/>
          <w:szCs w:val="24"/>
        </w:rPr>
        <w:lastRenderedPageBreak/>
        <w:t xml:space="preserve">Wykonawca, o którym mowa w ust. 1, ma obowiązek zawrzeć umowę w sprawie zamówienia na warunkach określonych w projektowanych postanowieniach umowy, które stanowią </w:t>
      </w:r>
      <w:r w:rsidRPr="002A469E">
        <w:rPr>
          <w:rFonts w:ascii="Times New Roman" w:hAnsi="Times New Roman" w:cs="Times New Roman"/>
          <w:b/>
          <w:sz w:val="24"/>
          <w:szCs w:val="24"/>
        </w:rPr>
        <w:t>Załącznik nr 2 do SWZ</w:t>
      </w:r>
      <w:r w:rsidRPr="002A469E">
        <w:rPr>
          <w:rFonts w:ascii="Times New Roman" w:hAnsi="Times New Roman" w:cs="Times New Roman"/>
          <w:sz w:val="24"/>
          <w:szCs w:val="24"/>
        </w:rPr>
        <w:t>. Umowa zostanie uzupełniona o zapisy wynikające ze złożonej</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oferty.</w:t>
      </w:r>
    </w:p>
    <w:p w14:paraId="706C412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9" w:firstLine="0"/>
        <w:jc w:val="both"/>
        <w:rPr>
          <w:rFonts w:ascii="Times New Roman" w:hAnsi="Times New Roman" w:cs="Times New Roman"/>
          <w:sz w:val="24"/>
          <w:szCs w:val="24"/>
        </w:rPr>
      </w:pPr>
      <w:r w:rsidRPr="002A469E">
        <w:rPr>
          <w:rFonts w:ascii="Times New Roman" w:hAnsi="Times New Roman" w:cs="Times New Roman"/>
          <w:sz w:val="24"/>
          <w:szCs w:val="24"/>
        </w:rPr>
        <w:t>Przed podpisaniem umowy Wykonawcy wspólnie ubiegający się o udzielenie zamówienia (w przypadku wyboru ich oferty jako najkorzystniejszej) przedstawią Zamawiającemu umowę regulującą współpracę tych</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Wykonawców.</w:t>
      </w:r>
    </w:p>
    <w:p w14:paraId="22700ABC" w14:textId="272727EA" w:rsidR="00D35A3A" w:rsidRDefault="002A469E" w:rsidP="00223906">
      <w:pPr>
        <w:pStyle w:val="Akapitzlist"/>
        <w:widowControl w:val="0"/>
        <w:numPr>
          <w:ilvl w:val="0"/>
          <w:numId w:val="10"/>
        </w:numPr>
        <w:tabs>
          <w:tab w:val="left" w:pos="709"/>
        </w:tabs>
        <w:autoSpaceDE w:val="0"/>
        <w:autoSpaceDN w:val="0"/>
        <w:spacing w:line="240" w:lineRule="auto"/>
        <w:ind w:left="426" w:right="341" w:firstLine="0"/>
        <w:jc w:val="both"/>
        <w:rPr>
          <w:rFonts w:ascii="Times New Roman" w:hAnsi="Times New Roman" w:cs="Times New Roman"/>
          <w:sz w:val="24"/>
          <w:szCs w:val="24"/>
        </w:rPr>
      </w:pPr>
      <w:r w:rsidRPr="002A469E">
        <w:rPr>
          <w:rFonts w:ascii="Times New Roman" w:hAnsi="Times New Roman" w:cs="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Pr="00D35A3A">
        <w:rPr>
          <w:rFonts w:ascii="Times New Roman" w:hAnsi="Times New Roman" w:cs="Times New Roman"/>
          <w:spacing w:val="-2"/>
          <w:sz w:val="24"/>
          <w:szCs w:val="24"/>
        </w:rPr>
        <w:t xml:space="preserve"> </w:t>
      </w:r>
      <w:r w:rsidRPr="002A469E">
        <w:rPr>
          <w:rFonts w:ascii="Times New Roman" w:hAnsi="Times New Roman" w:cs="Times New Roman"/>
          <w:sz w:val="24"/>
          <w:szCs w:val="24"/>
        </w:rPr>
        <w:t>postępowanie.</w:t>
      </w:r>
    </w:p>
    <w:p w14:paraId="5FB1F3A8" w14:textId="77777777" w:rsidR="00117722" w:rsidRDefault="00117722" w:rsidP="00117722">
      <w:pPr>
        <w:widowControl w:val="0"/>
        <w:tabs>
          <w:tab w:val="left" w:pos="709"/>
        </w:tabs>
        <w:autoSpaceDE w:val="0"/>
        <w:autoSpaceDN w:val="0"/>
        <w:ind w:left="426" w:right="341"/>
        <w:jc w:val="both"/>
      </w:pPr>
    </w:p>
    <w:p w14:paraId="19CFBFDE" w14:textId="56298893" w:rsidR="00117722" w:rsidRPr="00A722E5" w:rsidRDefault="00117722" w:rsidP="00117722">
      <w:pPr>
        <w:suppressAutoHyphens/>
        <w:spacing w:before="120" w:line="276" w:lineRule="auto"/>
        <w:ind w:left="709" w:right="-567" w:hanging="709"/>
        <w:rPr>
          <w:rStyle w:val="tekstdokbold"/>
          <w:sz w:val="22"/>
          <w:szCs w:val="22"/>
        </w:rPr>
      </w:pPr>
      <w:r>
        <w:rPr>
          <w:b/>
          <w:sz w:val="22"/>
          <w:szCs w:val="22"/>
          <w:lang w:eastAsia="ar-SA"/>
        </w:rPr>
        <w:t>20</w:t>
      </w:r>
      <w:r w:rsidRPr="00A722E5">
        <w:rPr>
          <w:b/>
          <w:sz w:val="22"/>
          <w:szCs w:val="22"/>
          <w:lang w:eastAsia="ar-SA"/>
        </w:rPr>
        <w:t>.</w:t>
      </w:r>
      <w:r w:rsidRPr="00A722E5">
        <w:rPr>
          <w:b/>
          <w:sz w:val="22"/>
          <w:szCs w:val="22"/>
          <w:lang w:eastAsia="ar-SA"/>
        </w:rPr>
        <w:tab/>
      </w:r>
      <w:r w:rsidRPr="00A722E5">
        <w:rPr>
          <w:rStyle w:val="tekstdokbold"/>
          <w:sz w:val="22"/>
          <w:szCs w:val="22"/>
        </w:rPr>
        <w:t xml:space="preserve">ZABEZPIECZENIE NALEŻYTEGO WYKONANIA UMOWY </w:t>
      </w:r>
    </w:p>
    <w:p w14:paraId="05B8AD75" w14:textId="7FEFB279" w:rsidR="00117722" w:rsidRPr="00117722" w:rsidRDefault="009D1EDB" w:rsidP="00117722">
      <w:pPr>
        <w:widowControl w:val="0"/>
        <w:tabs>
          <w:tab w:val="left" w:pos="709"/>
        </w:tabs>
        <w:autoSpaceDE w:val="0"/>
        <w:autoSpaceDN w:val="0"/>
        <w:ind w:left="426" w:right="341"/>
        <w:jc w:val="both"/>
      </w:pPr>
      <w:r>
        <w:rPr>
          <w:sz w:val="22"/>
          <w:szCs w:val="22"/>
        </w:rPr>
        <w:t>Zamawiający nie wymaga wniesienia zabezpieczenia należytego wykonania umowy.</w:t>
      </w:r>
    </w:p>
    <w:sectPr w:rsidR="00117722" w:rsidRPr="00117722" w:rsidSect="00D35A3A">
      <w:headerReference w:type="default" r:id="rId19"/>
      <w:footerReference w:type="default" r:id="rId20"/>
      <w:pgSz w:w="11906" w:h="16838"/>
      <w:pgMar w:top="993" w:right="1418" w:bottom="2268" w:left="1418"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16441" w14:textId="77777777" w:rsidR="00A92164" w:rsidRDefault="00A92164" w:rsidP="008B08F2">
      <w:r>
        <w:separator/>
      </w:r>
    </w:p>
  </w:endnote>
  <w:endnote w:type="continuationSeparator" w:id="0">
    <w:p w14:paraId="01F578C8" w14:textId="77777777" w:rsidR="00A92164" w:rsidRDefault="00A92164"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EndPr>
      <w:rPr>
        <w:sz w:val="24"/>
        <w:szCs w:val="24"/>
      </w:rPr>
    </w:sdtEndPr>
    <w:sdtContent>
      <w:p w14:paraId="467501D7" w14:textId="37B1581D" w:rsidR="00563D53" w:rsidRPr="00E26C12" w:rsidRDefault="00563D53" w:rsidP="00E26C12">
        <w:pPr>
          <w:widowControl w:val="0"/>
          <w:autoSpaceDE w:val="0"/>
          <w:autoSpaceDN w:val="0"/>
          <w:adjustRightInd w:val="0"/>
          <w:jc w:val="right"/>
          <w:rPr>
            <w:i/>
            <w:color w:val="000000" w:themeColor="text1"/>
          </w:rPr>
        </w:pPr>
        <w:r>
          <w:fldChar w:fldCharType="begin"/>
        </w:r>
        <w:r>
          <w:instrText xml:space="preserve"> PAGE   \* MERGEFORMAT </w:instrText>
        </w:r>
        <w:r>
          <w:fldChar w:fldCharType="separate"/>
        </w:r>
        <w:r w:rsidR="004B4669">
          <w:rPr>
            <w:noProof/>
          </w:rPr>
          <w:t>15</w:t>
        </w:r>
        <w:r>
          <w:rPr>
            <w:noProof/>
          </w:rPr>
          <w:fldChar w:fldCharType="end"/>
        </w:r>
      </w:p>
    </w:sdtContent>
  </w:sdt>
  <w:p w14:paraId="467501D8" w14:textId="0FEB8500" w:rsidR="00563D53" w:rsidRDefault="00F0755A">
    <w:pPr>
      <w:pStyle w:val="Stopka"/>
    </w:pPr>
    <w:r>
      <w:rPr>
        <w:noProof/>
      </w:rPr>
      <w:drawing>
        <wp:inline distT="0" distB="0" distL="0" distR="0" wp14:anchorId="28EBC278" wp14:editId="32520737">
          <wp:extent cx="5761990" cy="723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723900"/>
                  </a:xfrm>
                  <a:prstGeom prst="rect">
                    <a:avLst/>
                  </a:prstGeom>
                  <a:noFill/>
                </pic:spPr>
              </pic:pic>
            </a:graphicData>
          </a:graphic>
        </wp:inline>
      </w:drawing>
    </w:r>
  </w:p>
  <w:p w14:paraId="08305BA9" w14:textId="77777777" w:rsidR="00563D53" w:rsidRDefault="00563D53"/>
  <w:p w14:paraId="777BC6EC" w14:textId="77777777" w:rsidR="00563D53" w:rsidRDefault="00563D53"/>
  <w:p w14:paraId="0FD35AD4" w14:textId="77777777" w:rsidR="00563D53" w:rsidRDefault="00563D53"/>
  <w:p w14:paraId="5B55BA39" w14:textId="77777777" w:rsidR="00563D53" w:rsidRDefault="00563D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8BFBA" w14:textId="77777777" w:rsidR="00A92164" w:rsidRDefault="00A92164" w:rsidP="008B08F2">
      <w:r>
        <w:separator/>
      </w:r>
    </w:p>
  </w:footnote>
  <w:footnote w:type="continuationSeparator" w:id="0">
    <w:p w14:paraId="1FDDEC92" w14:textId="77777777" w:rsidR="00A92164" w:rsidRDefault="00A92164"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563D53" w:rsidRDefault="00563D53">
    <w:pPr>
      <w:pStyle w:val="Nagwek"/>
    </w:pPr>
  </w:p>
  <w:p w14:paraId="3029C701" w14:textId="5E91D273" w:rsidR="00563D53" w:rsidRDefault="00563D53" w:rsidP="0054004D">
    <w:pPr>
      <w:pStyle w:val="Nagwek"/>
      <w:tabs>
        <w:tab w:val="clear" w:pos="4536"/>
        <w:tab w:val="clear" w:pos="9072"/>
        <w:tab w:val="left" w:pos="3960"/>
      </w:tabs>
    </w:pPr>
    <w:r>
      <w:tab/>
    </w:r>
  </w:p>
  <w:p w14:paraId="227EB0F2" w14:textId="77777777" w:rsidR="00563D53" w:rsidRDefault="00563D53"/>
  <w:p w14:paraId="05BF1F4B" w14:textId="77777777" w:rsidR="00563D53" w:rsidRDefault="00563D53"/>
  <w:p w14:paraId="0631DAE5" w14:textId="77777777" w:rsidR="00563D53" w:rsidRDefault="00563D53"/>
  <w:p w14:paraId="68D27CD9" w14:textId="77777777" w:rsidR="00563D53" w:rsidRDefault="00563D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B58CD"/>
    <w:multiLevelType w:val="hybridMultilevel"/>
    <w:tmpl w:val="CC64C226"/>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7264C"/>
    <w:multiLevelType w:val="hybridMultilevel"/>
    <w:tmpl w:val="C5FCE430"/>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DC73BD4"/>
    <w:multiLevelType w:val="hybridMultilevel"/>
    <w:tmpl w:val="FBC8E674"/>
    <w:lvl w:ilvl="0" w:tplc="6BD0A502">
      <w:start w:val="1"/>
      <w:numFmt w:val="decimal"/>
      <w:lvlText w:val="%1."/>
      <w:lvlJc w:val="left"/>
      <w:pPr>
        <w:ind w:left="1482" w:hanging="284"/>
      </w:pPr>
      <w:rPr>
        <w:rFonts w:ascii="Times New Roman" w:eastAsia="Times New Roman" w:hAnsi="Times New Roman" w:cs="Times New Roman" w:hint="default"/>
        <w:spacing w:val="-20"/>
        <w:w w:val="99"/>
        <w:sz w:val="24"/>
        <w:szCs w:val="24"/>
        <w:lang w:val="pl-PL" w:eastAsia="en-US" w:bidi="ar-SA"/>
      </w:rPr>
    </w:lvl>
    <w:lvl w:ilvl="1" w:tplc="B66024D4">
      <w:start w:val="1"/>
      <w:numFmt w:val="decimal"/>
      <w:lvlText w:val="%2)"/>
      <w:lvlJc w:val="left"/>
      <w:pPr>
        <w:ind w:left="1768" w:hanging="284"/>
      </w:pPr>
      <w:rPr>
        <w:rFonts w:ascii="Times New Roman" w:eastAsia="Times New Roman" w:hAnsi="Times New Roman" w:cs="Times New Roman" w:hint="default"/>
        <w:spacing w:val="0"/>
        <w:w w:val="99"/>
        <w:sz w:val="20"/>
        <w:szCs w:val="20"/>
        <w:lang w:val="pl-PL" w:eastAsia="en-US" w:bidi="ar-SA"/>
      </w:rPr>
    </w:lvl>
    <w:lvl w:ilvl="2" w:tplc="47C6EFA0">
      <w:start w:val="1"/>
      <w:numFmt w:val="lowerLetter"/>
      <w:lvlText w:val="%3)"/>
      <w:lvlJc w:val="left"/>
      <w:pPr>
        <w:ind w:left="2049" w:hanging="284"/>
      </w:pPr>
      <w:rPr>
        <w:rFonts w:ascii="Times New Roman" w:eastAsia="Times New Roman" w:hAnsi="Times New Roman" w:cs="Times New Roman" w:hint="default"/>
        <w:w w:val="99"/>
        <w:sz w:val="20"/>
        <w:szCs w:val="20"/>
        <w:lang w:val="pl-PL" w:eastAsia="en-US" w:bidi="ar-SA"/>
      </w:rPr>
    </w:lvl>
    <w:lvl w:ilvl="3" w:tplc="7BCCC52E">
      <w:numFmt w:val="bullet"/>
      <w:lvlText w:val="•"/>
      <w:lvlJc w:val="left"/>
      <w:pPr>
        <w:ind w:left="3075" w:hanging="284"/>
      </w:pPr>
      <w:rPr>
        <w:rFonts w:hint="default"/>
        <w:lang w:val="pl-PL" w:eastAsia="en-US" w:bidi="ar-SA"/>
      </w:rPr>
    </w:lvl>
    <w:lvl w:ilvl="4" w:tplc="2E22177A">
      <w:numFmt w:val="bullet"/>
      <w:lvlText w:val="•"/>
      <w:lvlJc w:val="left"/>
      <w:pPr>
        <w:ind w:left="4111" w:hanging="284"/>
      </w:pPr>
      <w:rPr>
        <w:rFonts w:hint="default"/>
        <w:lang w:val="pl-PL" w:eastAsia="en-US" w:bidi="ar-SA"/>
      </w:rPr>
    </w:lvl>
    <w:lvl w:ilvl="5" w:tplc="FE64FD56">
      <w:numFmt w:val="bullet"/>
      <w:lvlText w:val="•"/>
      <w:lvlJc w:val="left"/>
      <w:pPr>
        <w:ind w:left="5147" w:hanging="284"/>
      </w:pPr>
      <w:rPr>
        <w:rFonts w:hint="default"/>
        <w:lang w:val="pl-PL" w:eastAsia="en-US" w:bidi="ar-SA"/>
      </w:rPr>
    </w:lvl>
    <w:lvl w:ilvl="6" w:tplc="7C2E5F96">
      <w:numFmt w:val="bullet"/>
      <w:lvlText w:val="•"/>
      <w:lvlJc w:val="left"/>
      <w:pPr>
        <w:ind w:left="6183" w:hanging="284"/>
      </w:pPr>
      <w:rPr>
        <w:rFonts w:hint="default"/>
        <w:lang w:val="pl-PL" w:eastAsia="en-US" w:bidi="ar-SA"/>
      </w:rPr>
    </w:lvl>
    <w:lvl w:ilvl="7" w:tplc="5546BE82">
      <w:numFmt w:val="bullet"/>
      <w:lvlText w:val="•"/>
      <w:lvlJc w:val="left"/>
      <w:pPr>
        <w:ind w:left="7219" w:hanging="284"/>
      </w:pPr>
      <w:rPr>
        <w:rFonts w:hint="default"/>
        <w:lang w:val="pl-PL" w:eastAsia="en-US" w:bidi="ar-SA"/>
      </w:rPr>
    </w:lvl>
    <w:lvl w:ilvl="8" w:tplc="062C145C">
      <w:numFmt w:val="bullet"/>
      <w:lvlText w:val="•"/>
      <w:lvlJc w:val="left"/>
      <w:pPr>
        <w:ind w:left="8254" w:hanging="284"/>
      </w:pPr>
      <w:rPr>
        <w:rFonts w:hint="default"/>
        <w:lang w:val="pl-PL" w:eastAsia="en-US" w:bidi="ar-SA"/>
      </w:rPr>
    </w:lvl>
  </w:abstractNum>
  <w:abstractNum w:abstractNumId="6">
    <w:nsid w:val="16905A55"/>
    <w:multiLevelType w:val="hybridMultilevel"/>
    <w:tmpl w:val="9760A510"/>
    <w:lvl w:ilvl="0" w:tplc="0415000B">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213C2FED"/>
    <w:multiLevelType w:val="hybridMultilevel"/>
    <w:tmpl w:val="E4FC2162"/>
    <w:lvl w:ilvl="0" w:tplc="7C44DFA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21EC0B4F"/>
    <w:multiLevelType w:val="hybridMultilevel"/>
    <w:tmpl w:val="29147216"/>
    <w:lvl w:ilvl="0" w:tplc="17DC9E56">
      <w:start w:val="1"/>
      <w:numFmt w:val="decimal"/>
      <w:lvlText w:val="%1."/>
      <w:lvlJc w:val="left"/>
      <w:pPr>
        <w:ind w:left="1482" w:hanging="284"/>
      </w:pPr>
      <w:rPr>
        <w:rFonts w:ascii="Times New Roman" w:eastAsia="Times New Roman" w:hAnsi="Times New Roman" w:cs="Times New Roman" w:hint="default"/>
        <w:spacing w:val="-17"/>
        <w:w w:val="99"/>
        <w:sz w:val="24"/>
        <w:szCs w:val="24"/>
        <w:lang w:val="pl-PL" w:eastAsia="en-US" w:bidi="ar-SA"/>
      </w:rPr>
    </w:lvl>
    <w:lvl w:ilvl="1" w:tplc="E77C3330">
      <w:start w:val="1"/>
      <w:numFmt w:val="decimal"/>
      <w:lvlText w:val="%2)"/>
      <w:lvlJc w:val="left"/>
      <w:pPr>
        <w:ind w:left="1768" w:hanging="284"/>
      </w:pPr>
      <w:rPr>
        <w:rFonts w:ascii="Times New Roman" w:eastAsia="Times New Roman" w:hAnsi="Times New Roman" w:cs="Times New Roman" w:hint="default"/>
        <w:b/>
        <w:bCs/>
        <w:w w:val="99"/>
        <w:sz w:val="24"/>
        <w:szCs w:val="24"/>
        <w:lang w:val="pl-PL" w:eastAsia="en-US" w:bidi="ar-SA"/>
      </w:rPr>
    </w:lvl>
    <w:lvl w:ilvl="2" w:tplc="0436D0BE">
      <w:numFmt w:val="bullet"/>
      <w:lvlText w:val="•"/>
      <w:lvlJc w:val="left"/>
      <w:pPr>
        <w:ind w:left="2711" w:hanging="284"/>
      </w:pPr>
      <w:rPr>
        <w:rFonts w:hint="default"/>
        <w:lang w:val="pl-PL" w:eastAsia="en-US" w:bidi="ar-SA"/>
      </w:rPr>
    </w:lvl>
    <w:lvl w:ilvl="3" w:tplc="81646846">
      <w:numFmt w:val="bullet"/>
      <w:lvlText w:val="•"/>
      <w:lvlJc w:val="left"/>
      <w:pPr>
        <w:ind w:left="3663" w:hanging="284"/>
      </w:pPr>
      <w:rPr>
        <w:rFonts w:hint="default"/>
        <w:lang w:val="pl-PL" w:eastAsia="en-US" w:bidi="ar-SA"/>
      </w:rPr>
    </w:lvl>
    <w:lvl w:ilvl="4" w:tplc="CCFC7670">
      <w:numFmt w:val="bullet"/>
      <w:lvlText w:val="•"/>
      <w:lvlJc w:val="left"/>
      <w:pPr>
        <w:ind w:left="4615" w:hanging="284"/>
      </w:pPr>
      <w:rPr>
        <w:rFonts w:hint="default"/>
        <w:lang w:val="pl-PL" w:eastAsia="en-US" w:bidi="ar-SA"/>
      </w:rPr>
    </w:lvl>
    <w:lvl w:ilvl="5" w:tplc="43129C28">
      <w:numFmt w:val="bullet"/>
      <w:lvlText w:val="•"/>
      <w:lvlJc w:val="left"/>
      <w:pPr>
        <w:ind w:left="5567" w:hanging="284"/>
      </w:pPr>
      <w:rPr>
        <w:rFonts w:hint="default"/>
        <w:lang w:val="pl-PL" w:eastAsia="en-US" w:bidi="ar-SA"/>
      </w:rPr>
    </w:lvl>
    <w:lvl w:ilvl="6" w:tplc="147E6BF6">
      <w:numFmt w:val="bullet"/>
      <w:lvlText w:val="•"/>
      <w:lvlJc w:val="left"/>
      <w:pPr>
        <w:ind w:left="6519" w:hanging="284"/>
      </w:pPr>
      <w:rPr>
        <w:rFonts w:hint="default"/>
        <w:lang w:val="pl-PL" w:eastAsia="en-US" w:bidi="ar-SA"/>
      </w:rPr>
    </w:lvl>
    <w:lvl w:ilvl="7" w:tplc="29A278C6">
      <w:numFmt w:val="bullet"/>
      <w:lvlText w:val="•"/>
      <w:lvlJc w:val="left"/>
      <w:pPr>
        <w:ind w:left="7470" w:hanging="284"/>
      </w:pPr>
      <w:rPr>
        <w:rFonts w:hint="default"/>
        <w:lang w:val="pl-PL" w:eastAsia="en-US" w:bidi="ar-SA"/>
      </w:rPr>
    </w:lvl>
    <w:lvl w:ilvl="8" w:tplc="D7BCE6B0">
      <w:numFmt w:val="bullet"/>
      <w:lvlText w:val="•"/>
      <w:lvlJc w:val="left"/>
      <w:pPr>
        <w:ind w:left="8422" w:hanging="284"/>
      </w:pPr>
      <w:rPr>
        <w:rFonts w:hint="default"/>
        <w:lang w:val="pl-PL" w:eastAsia="en-US" w:bidi="ar-SA"/>
      </w:rPr>
    </w:lvl>
  </w:abstractNum>
  <w:abstractNum w:abstractNumId="10">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AA48EB"/>
    <w:multiLevelType w:val="multilevel"/>
    <w:tmpl w:val="AD9CBA76"/>
    <w:lvl w:ilvl="0">
      <w:start w:val="21"/>
      <w:numFmt w:val="decimal"/>
      <w:lvlText w:val="%1."/>
      <w:lvlJc w:val="left"/>
      <w:pPr>
        <w:ind w:left="525" w:hanging="525"/>
      </w:pPr>
      <w:rPr>
        <w:rFonts w:hint="default"/>
      </w:rPr>
    </w:lvl>
    <w:lvl w:ilvl="1">
      <w:start w:val="1"/>
      <w:numFmt w:val="decimal"/>
      <w:lvlText w:val="%2."/>
      <w:lvlJc w:val="left"/>
      <w:pPr>
        <w:ind w:left="720" w:hanging="720"/>
      </w:pPr>
      <w:rPr>
        <w:rFonts w:ascii="Times New Roman" w:eastAsia="Times New Roman" w:hAnsi="Times New Roman" w:cs="Times New Roman"/>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0171AEB"/>
    <w:multiLevelType w:val="hybridMultilevel"/>
    <w:tmpl w:val="BB34699C"/>
    <w:lvl w:ilvl="0" w:tplc="F43E997E">
      <w:start w:val="1"/>
      <w:numFmt w:val="decimal"/>
      <w:lvlText w:val="%1."/>
      <w:lvlJc w:val="left"/>
      <w:pPr>
        <w:ind w:left="1482" w:hanging="284"/>
      </w:pPr>
      <w:rPr>
        <w:rFonts w:ascii="Times New Roman" w:eastAsia="Times New Roman" w:hAnsi="Times New Roman" w:cs="Times New Roman" w:hint="default"/>
        <w:spacing w:val="-17"/>
        <w:w w:val="99"/>
        <w:sz w:val="24"/>
        <w:szCs w:val="24"/>
        <w:lang w:val="pl-PL" w:eastAsia="en-US" w:bidi="ar-SA"/>
      </w:rPr>
    </w:lvl>
    <w:lvl w:ilvl="1" w:tplc="EF3443C6">
      <w:start w:val="1"/>
      <w:numFmt w:val="decimal"/>
      <w:lvlText w:val="%2)"/>
      <w:lvlJc w:val="left"/>
      <w:pPr>
        <w:ind w:left="1768" w:hanging="284"/>
      </w:pPr>
      <w:rPr>
        <w:rFonts w:ascii="Times New Roman" w:eastAsia="Times New Roman" w:hAnsi="Times New Roman" w:cs="Times New Roman" w:hint="default"/>
        <w:spacing w:val="0"/>
        <w:w w:val="99"/>
        <w:sz w:val="20"/>
        <w:szCs w:val="20"/>
        <w:lang w:val="pl-PL" w:eastAsia="en-US" w:bidi="ar-SA"/>
      </w:rPr>
    </w:lvl>
    <w:lvl w:ilvl="2" w:tplc="5790B2F0">
      <w:numFmt w:val="bullet"/>
      <w:lvlText w:val="•"/>
      <w:lvlJc w:val="left"/>
      <w:pPr>
        <w:ind w:left="1760" w:hanging="284"/>
      </w:pPr>
      <w:rPr>
        <w:rFonts w:hint="default"/>
        <w:lang w:val="pl-PL" w:eastAsia="en-US" w:bidi="ar-SA"/>
      </w:rPr>
    </w:lvl>
    <w:lvl w:ilvl="3" w:tplc="31C0FAD0">
      <w:numFmt w:val="bullet"/>
      <w:lvlText w:val="•"/>
      <w:lvlJc w:val="left"/>
      <w:pPr>
        <w:ind w:left="2830" w:hanging="284"/>
      </w:pPr>
      <w:rPr>
        <w:rFonts w:hint="default"/>
        <w:lang w:val="pl-PL" w:eastAsia="en-US" w:bidi="ar-SA"/>
      </w:rPr>
    </w:lvl>
    <w:lvl w:ilvl="4" w:tplc="A210D6E6">
      <w:numFmt w:val="bullet"/>
      <w:lvlText w:val="•"/>
      <w:lvlJc w:val="left"/>
      <w:pPr>
        <w:ind w:left="3901" w:hanging="284"/>
      </w:pPr>
      <w:rPr>
        <w:rFonts w:hint="default"/>
        <w:lang w:val="pl-PL" w:eastAsia="en-US" w:bidi="ar-SA"/>
      </w:rPr>
    </w:lvl>
    <w:lvl w:ilvl="5" w:tplc="D668E65C">
      <w:numFmt w:val="bullet"/>
      <w:lvlText w:val="•"/>
      <w:lvlJc w:val="left"/>
      <w:pPr>
        <w:ind w:left="4972" w:hanging="284"/>
      </w:pPr>
      <w:rPr>
        <w:rFonts w:hint="default"/>
        <w:lang w:val="pl-PL" w:eastAsia="en-US" w:bidi="ar-SA"/>
      </w:rPr>
    </w:lvl>
    <w:lvl w:ilvl="6" w:tplc="0CBA7CCC">
      <w:numFmt w:val="bullet"/>
      <w:lvlText w:val="•"/>
      <w:lvlJc w:val="left"/>
      <w:pPr>
        <w:ind w:left="6043" w:hanging="284"/>
      </w:pPr>
      <w:rPr>
        <w:rFonts w:hint="default"/>
        <w:lang w:val="pl-PL" w:eastAsia="en-US" w:bidi="ar-SA"/>
      </w:rPr>
    </w:lvl>
    <w:lvl w:ilvl="7" w:tplc="30D00850">
      <w:numFmt w:val="bullet"/>
      <w:lvlText w:val="•"/>
      <w:lvlJc w:val="left"/>
      <w:pPr>
        <w:ind w:left="7114" w:hanging="284"/>
      </w:pPr>
      <w:rPr>
        <w:rFonts w:hint="default"/>
        <w:lang w:val="pl-PL" w:eastAsia="en-US" w:bidi="ar-SA"/>
      </w:rPr>
    </w:lvl>
    <w:lvl w:ilvl="8" w:tplc="5776B34C">
      <w:numFmt w:val="bullet"/>
      <w:lvlText w:val="•"/>
      <w:lvlJc w:val="left"/>
      <w:pPr>
        <w:ind w:left="8184" w:hanging="284"/>
      </w:pPr>
      <w:rPr>
        <w:rFonts w:hint="default"/>
        <w:lang w:val="pl-PL" w:eastAsia="en-US" w:bidi="ar-SA"/>
      </w:rPr>
    </w:lvl>
  </w:abstractNum>
  <w:abstractNum w:abstractNumId="14">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C037872"/>
    <w:multiLevelType w:val="hybridMultilevel"/>
    <w:tmpl w:val="EE46AF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421F543A"/>
    <w:multiLevelType w:val="hybridMultilevel"/>
    <w:tmpl w:val="134EDFBE"/>
    <w:lvl w:ilvl="0" w:tplc="6FC08FAC">
      <w:start w:val="1"/>
      <w:numFmt w:val="decimal"/>
      <w:lvlText w:val="%1."/>
      <w:lvlJc w:val="left"/>
      <w:pPr>
        <w:ind w:left="1482" w:hanging="284"/>
        <w:jc w:val="right"/>
      </w:pPr>
      <w:rPr>
        <w:rFonts w:ascii="Times New Roman" w:eastAsia="Times New Roman" w:hAnsi="Times New Roman" w:cs="Times New Roman" w:hint="default"/>
        <w:spacing w:val="-21"/>
        <w:w w:val="100"/>
        <w:sz w:val="24"/>
        <w:szCs w:val="24"/>
        <w:lang w:val="pl-PL" w:eastAsia="en-US" w:bidi="ar-SA"/>
      </w:rPr>
    </w:lvl>
    <w:lvl w:ilvl="1" w:tplc="0B1EEBE8">
      <w:start w:val="1"/>
      <w:numFmt w:val="decimal"/>
      <w:lvlText w:val="%2)"/>
      <w:lvlJc w:val="left"/>
      <w:pPr>
        <w:ind w:left="1768" w:hanging="286"/>
      </w:pPr>
      <w:rPr>
        <w:rFonts w:ascii="Times New Roman" w:eastAsia="Times New Roman" w:hAnsi="Times New Roman" w:cs="Times New Roman"/>
        <w:spacing w:val="0"/>
        <w:w w:val="99"/>
        <w:sz w:val="20"/>
        <w:szCs w:val="20"/>
        <w:lang w:val="pl-PL" w:eastAsia="en-US" w:bidi="ar-SA"/>
      </w:rPr>
    </w:lvl>
    <w:lvl w:ilvl="2" w:tplc="BB00867E">
      <w:numFmt w:val="bullet"/>
      <w:lvlText w:val="•"/>
      <w:lvlJc w:val="left"/>
      <w:pPr>
        <w:ind w:left="2711" w:hanging="286"/>
      </w:pPr>
      <w:rPr>
        <w:rFonts w:hint="default"/>
        <w:lang w:val="pl-PL" w:eastAsia="en-US" w:bidi="ar-SA"/>
      </w:rPr>
    </w:lvl>
    <w:lvl w:ilvl="3" w:tplc="2C68D534">
      <w:numFmt w:val="bullet"/>
      <w:lvlText w:val="•"/>
      <w:lvlJc w:val="left"/>
      <w:pPr>
        <w:ind w:left="3663" w:hanging="286"/>
      </w:pPr>
      <w:rPr>
        <w:rFonts w:hint="default"/>
        <w:lang w:val="pl-PL" w:eastAsia="en-US" w:bidi="ar-SA"/>
      </w:rPr>
    </w:lvl>
    <w:lvl w:ilvl="4" w:tplc="DCC86014">
      <w:numFmt w:val="bullet"/>
      <w:lvlText w:val="•"/>
      <w:lvlJc w:val="left"/>
      <w:pPr>
        <w:ind w:left="4615" w:hanging="286"/>
      </w:pPr>
      <w:rPr>
        <w:rFonts w:hint="default"/>
        <w:lang w:val="pl-PL" w:eastAsia="en-US" w:bidi="ar-SA"/>
      </w:rPr>
    </w:lvl>
    <w:lvl w:ilvl="5" w:tplc="4240EB94">
      <w:numFmt w:val="bullet"/>
      <w:lvlText w:val="•"/>
      <w:lvlJc w:val="left"/>
      <w:pPr>
        <w:ind w:left="5567" w:hanging="286"/>
      </w:pPr>
      <w:rPr>
        <w:rFonts w:hint="default"/>
        <w:lang w:val="pl-PL" w:eastAsia="en-US" w:bidi="ar-SA"/>
      </w:rPr>
    </w:lvl>
    <w:lvl w:ilvl="6" w:tplc="32789812">
      <w:numFmt w:val="bullet"/>
      <w:lvlText w:val="•"/>
      <w:lvlJc w:val="left"/>
      <w:pPr>
        <w:ind w:left="6519" w:hanging="286"/>
      </w:pPr>
      <w:rPr>
        <w:rFonts w:hint="default"/>
        <w:lang w:val="pl-PL" w:eastAsia="en-US" w:bidi="ar-SA"/>
      </w:rPr>
    </w:lvl>
    <w:lvl w:ilvl="7" w:tplc="536A7786">
      <w:numFmt w:val="bullet"/>
      <w:lvlText w:val="•"/>
      <w:lvlJc w:val="left"/>
      <w:pPr>
        <w:ind w:left="7470" w:hanging="286"/>
      </w:pPr>
      <w:rPr>
        <w:rFonts w:hint="default"/>
        <w:lang w:val="pl-PL" w:eastAsia="en-US" w:bidi="ar-SA"/>
      </w:rPr>
    </w:lvl>
    <w:lvl w:ilvl="8" w:tplc="AB185376">
      <w:numFmt w:val="bullet"/>
      <w:lvlText w:val="•"/>
      <w:lvlJc w:val="left"/>
      <w:pPr>
        <w:ind w:left="8422" w:hanging="286"/>
      </w:pPr>
      <w:rPr>
        <w:rFonts w:hint="default"/>
        <w:lang w:val="pl-PL" w:eastAsia="en-US" w:bidi="ar-SA"/>
      </w:rPr>
    </w:lvl>
  </w:abstractNum>
  <w:abstractNum w:abstractNumId="19">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75174E"/>
    <w:multiLevelType w:val="hybridMultilevel"/>
    <w:tmpl w:val="6058A08A"/>
    <w:styleLink w:val="WW8Num12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7F429DB"/>
    <w:multiLevelType w:val="hybridMultilevel"/>
    <w:tmpl w:val="33BE5EE2"/>
    <w:lvl w:ilvl="0" w:tplc="69F440F8">
      <w:start w:val="1"/>
      <w:numFmt w:val="decimal"/>
      <w:lvlText w:val="%1."/>
      <w:lvlJc w:val="left"/>
      <w:pPr>
        <w:ind w:left="1482" w:hanging="284"/>
      </w:pPr>
      <w:rPr>
        <w:rFonts w:ascii="Times New Roman" w:eastAsia="Times New Roman" w:hAnsi="Times New Roman" w:cs="Times New Roman"/>
        <w:b w:val="0"/>
        <w:spacing w:val="-30"/>
        <w:w w:val="100"/>
        <w:sz w:val="24"/>
        <w:szCs w:val="24"/>
        <w:lang w:val="pl-PL" w:eastAsia="en-US" w:bidi="ar-SA"/>
      </w:rPr>
    </w:lvl>
    <w:lvl w:ilvl="1" w:tplc="5D585124">
      <w:numFmt w:val="bullet"/>
      <w:lvlText w:val="•"/>
      <w:lvlJc w:val="left"/>
      <w:pPr>
        <w:ind w:left="2364" w:hanging="284"/>
      </w:pPr>
      <w:rPr>
        <w:rFonts w:hint="default"/>
        <w:lang w:val="pl-PL" w:eastAsia="en-US" w:bidi="ar-SA"/>
      </w:rPr>
    </w:lvl>
    <w:lvl w:ilvl="2" w:tplc="264EC732">
      <w:numFmt w:val="bullet"/>
      <w:lvlText w:val="•"/>
      <w:lvlJc w:val="left"/>
      <w:pPr>
        <w:ind w:left="3249" w:hanging="284"/>
      </w:pPr>
      <w:rPr>
        <w:rFonts w:hint="default"/>
        <w:lang w:val="pl-PL" w:eastAsia="en-US" w:bidi="ar-SA"/>
      </w:rPr>
    </w:lvl>
    <w:lvl w:ilvl="3" w:tplc="5F628C0E">
      <w:numFmt w:val="bullet"/>
      <w:lvlText w:val="•"/>
      <w:lvlJc w:val="left"/>
      <w:pPr>
        <w:ind w:left="4133" w:hanging="284"/>
      </w:pPr>
      <w:rPr>
        <w:rFonts w:hint="default"/>
        <w:lang w:val="pl-PL" w:eastAsia="en-US" w:bidi="ar-SA"/>
      </w:rPr>
    </w:lvl>
    <w:lvl w:ilvl="4" w:tplc="8330685C">
      <w:numFmt w:val="bullet"/>
      <w:lvlText w:val="•"/>
      <w:lvlJc w:val="left"/>
      <w:pPr>
        <w:ind w:left="5018" w:hanging="284"/>
      </w:pPr>
      <w:rPr>
        <w:rFonts w:hint="default"/>
        <w:lang w:val="pl-PL" w:eastAsia="en-US" w:bidi="ar-SA"/>
      </w:rPr>
    </w:lvl>
    <w:lvl w:ilvl="5" w:tplc="F72AB3FE">
      <w:numFmt w:val="bullet"/>
      <w:lvlText w:val="•"/>
      <w:lvlJc w:val="left"/>
      <w:pPr>
        <w:ind w:left="5903" w:hanging="284"/>
      </w:pPr>
      <w:rPr>
        <w:rFonts w:hint="default"/>
        <w:lang w:val="pl-PL" w:eastAsia="en-US" w:bidi="ar-SA"/>
      </w:rPr>
    </w:lvl>
    <w:lvl w:ilvl="6" w:tplc="C472D732">
      <w:numFmt w:val="bullet"/>
      <w:lvlText w:val="•"/>
      <w:lvlJc w:val="left"/>
      <w:pPr>
        <w:ind w:left="6787" w:hanging="284"/>
      </w:pPr>
      <w:rPr>
        <w:rFonts w:hint="default"/>
        <w:lang w:val="pl-PL" w:eastAsia="en-US" w:bidi="ar-SA"/>
      </w:rPr>
    </w:lvl>
    <w:lvl w:ilvl="7" w:tplc="2ED636CE">
      <w:numFmt w:val="bullet"/>
      <w:lvlText w:val="•"/>
      <w:lvlJc w:val="left"/>
      <w:pPr>
        <w:ind w:left="7672" w:hanging="284"/>
      </w:pPr>
      <w:rPr>
        <w:rFonts w:hint="default"/>
        <w:lang w:val="pl-PL" w:eastAsia="en-US" w:bidi="ar-SA"/>
      </w:rPr>
    </w:lvl>
    <w:lvl w:ilvl="8" w:tplc="D7D6C6A4">
      <w:numFmt w:val="bullet"/>
      <w:lvlText w:val="•"/>
      <w:lvlJc w:val="left"/>
      <w:pPr>
        <w:ind w:left="8557" w:hanging="284"/>
      </w:pPr>
      <w:rPr>
        <w:rFonts w:hint="default"/>
        <w:lang w:val="pl-PL" w:eastAsia="en-US" w:bidi="ar-SA"/>
      </w:rPr>
    </w:lvl>
  </w:abstractNum>
  <w:abstractNum w:abstractNumId="22">
    <w:nsid w:val="48C7497A"/>
    <w:multiLevelType w:val="hybridMultilevel"/>
    <w:tmpl w:val="BB34699C"/>
    <w:lvl w:ilvl="0" w:tplc="F43E997E">
      <w:start w:val="1"/>
      <w:numFmt w:val="decimal"/>
      <w:lvlText w:val="%1."/>
      <w:lvlJc w:val="left"/>
      <w:pPr>
        <w:ind w:left="1482" w:hanging="284"/>
      </w:pPr>
      <w:rPr>
        <w:rFonts w:ascii="Times New Roman" w:eastAsia="Times New Roman" w:hAnsi="Times New Roman" w:cs="Times New Roman" w:hint="default"/>
        <w:spacing w:val="-17"/>
        <w:w w:val="99"/>
        <w:sz w:val="24"/>
        <w:szCs w:val="24"/>
        <w:lang w:val="pl-PL" w:eastAsia="en-US" w:bidi="ar-SA"/>
      </w:rPr>
    </w:lvl>
    <w:lvl w:ilvl="1" w:tplc="EF3443C6">
      <w:start w:val="1"/>
      <w:numFmt w:val="decimal"/>
      <w:lvlText w:val="%2)"/>
      <w:lvlJc w:val="left"/>
      <w:pPr>
        <w:ind w:left="1768" w:hanging="284"/>
      </w:pPr>
      <w:rPr>
        <w:rFonts w:ascii="Times New Roman" w:eastAsia="Times New Roman" w:hAnsi="Times New Roman" w:cs="Times New Roman" w:hint="default"/>
        <w:spacing w:val="0"/>
        <w:w w:val="99"/>
        <w:sz w:val="20"/>
        <w:szCs w:val="20"/>
        <w:lang w:val="pl-PL" w:eastAsia="en-US" w:bidi="ar-SA"/>
      </w:rPr>
    </w:lvl>
    <w:lvl w:ilvl="2" w:tplc="5790B2F0">
      <w:numFmt w:val="bullet"/>
      <w:lvlText w:val="•"/>
      <w:lvlJc w:val="left"/>
      <w:pPr>
        <w:ind w:left="1760" w:hanging="284"/>
      </w:pPr>
      <w:rPr>
        <w:rFonts w:hint="default"/>
        <w:lang w:val="pl-PL" w:eastAsia="en-US" w:bidi="ar-SA"/>
      </w:rPr>
    </w:lvl>
    <w:lvl w:ilvl="3" w:tplc="31C0FAD0">
      <w:numFmt w:val="bullet"/>
      <w:lvlText w:val="•"/>
      <w:lvlJc w:val="left"/>
      <w:pPr>
        <w:ind w:left="2830" w:hanging="284"/>
      </w:pPr>
      <w:rPr>
        <w:rFonts w:hint="default"/>
        <w:lang w:val="pl-PL" w:eastAsia="en-US" w:bidi="ar-SA"/>
      </w:rPr>
    </w:lvl>
    <w:lvl w:ilvl="4" w:tplc="A210D6E6">
      <w:numFmt w:val="bullet"/>
      <w:lvlText w:val="•"/>
      <w:lvlJc w:val="left"/>
      <w:pPr>
        <w:ind w:left="3901" w:hanging="284"/>
      </w:pPr>
      <w:rPr>
        <w:rFonts w:hint="default"/>
        <w:lang w:val="pl-PL" w:eastAsia="en-US" w:bidi="ar-SA"/>
      </w:rPr>
    </w:lvl>
    <w:lvl w:ilvl="5" w:tplc="D668E65C">
      <w:numFmt w:val="bullet"/>
      <w:lvlText w:val="•"/>
      <w:lvlJc w:val="left"/>
      <w:pPr>
        <w:ind w:left="4972" w:hanging="284"/>
      </w:pPr>
      <w:rPr>
        <w:rFonts w:hint="default"/>
        <w:lang w:val="pl-PL" w:eastAsia="en-US" w:bidi="ar-SA"/>
      </w:rPr>
    </w:lvl>
    <w:lvl w:ilvl="6" w:tplc="0CBA7CCC">
      <w:numFmt w:val="bullet"/>
      <w:lvlText w:val="•"/>
      <w:lvlJc w:val="left"/>
      <w:pPr>
        <w:ind w:left="6043" w:hanging="284"/>
      </w:pPr>
      <w:rPr>
        <w:rFonts w:hint="default"/>
        <w:lang w:val="pl-PL" w:eastAsia="en-US" w:bidi="ar-SA"/>
      </w:rPr>
    </w:lvl>
    <w:lvl w:ilvl="7" w:tplc="30D00850">
      <w:numFmt w:val="bullet"/>
      <w:lvlText w:val="•"/>
      <w:lvlJc w:val="left"/>
      <w:pPr>
        <w:ind w:left="7114" w:hanging="284"/>
      </w:pPr>
      <w:rPr>
        <w:rFonts w:hint="default"/>
        <w:lang w:val="pl-PL" w:eastAsia="en-US" w:bidi="ar-SA"/>
      </w:rPr>
    </w:lvl>
    <w:lvl w:ilvl="8" w:tplc="5776B34C">
      <w:numFmt w:val="bullet"/>
      <w:lvlText w:val="•"/>
      <w:lvlJc w:val="left"/>
      <w:pPr>
        <w:ind w:left="8184" w:hanging="284"/>
      </w:pPr>
      <w:rPr>
        <w:rFonts w:hint="default"/>
        <w:lang w:val="pl-PL" w:eastAsia="en-US" w:bidi="ar-SA"/>
      </w:rPr>
    </w:lvl>
  </w:abstractNum>
  <w:abstractNum w:abstractNumId="23">
    <w:nsid w:val="56596AD6"/>
    <w:multiLevelType w:val="hybridMultilevel"/>
    <w:tmpl w:val="887A2822"/>
    <w:lvl w:ilvl="0" w:tplc="47B8DD2E">
      <w:start w:val="1"/>
      <w:numFmt w:val="decimal"/>
      <w:lvlText w:val="%1."/>
      <w:lvlJc w:val="left"/>
      <w:pPr>
        <w:ind w:left="852" w:hanging="284"/>
        <w:jc w:val="right"/>
      </w:pPr>
      <w:rPr>
        <w:rFonts w:ascii="Times New Roman" w:eastAsia="Times New Roman" w:hAnsi="Times New Roman" w:cs="Times New Roman" w:hint="default"/>
        <w:spacing w:val="-17"/>
        <w:w w:val="100"/>
        <w:sz w:val="24"/>
        <w:szCs w:val="24"/>
        <w:lang w:val="pl-PL" w:eastAsia="en-US" w:bidi="ar-SA"/>
      </w:rPr>
    </w:lvl>
    <w:lvl w:ilvl="1" w:tplc="F1CCCA48">
      <w:start w:val="1"/>
      <w:numFmt w:val="decimal"/>
      <w:lvlText w:val="%2."/>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2" w:tplc="FBE05890">
      <w:numFmt w:val="bullet"/>
      <w:lvlText w:val="•"/>
      <w:lvlJc w:val="left"/>
      <w:pPr>
        <w:ind w:left="2619" w:hanging="284"/>
      </w:pPr>
      <w:rPr>
        <w:rFonts w:hint="default"/>
        <w:lang w:val="pl-PL" w:eastAsia="en-US" w:bidi="ar-SA"/>
      </w:rPr>
    </w:lvl>
    <w:lvl w:ilvl="3" w:tplc="EE5CD5AA">
      <w:numFmt w:val="bullet"/>
      <w:lvlText w:val="•"/>
      <w:lvlJc w:val="left"/>
      <w:pPr>
        <w:ind w:left="3503" w:hanging="284"/>
      </w:pPr>
      <w:rPr>
        <w:rFonts w:hint="default"/>
        <w:lang w:val="pl-PL" w:eastAsia="en-US" w:bidi="ar-SA"/>
      </w:rPr>
    </w:lvl>
    <w:lvl w:ilvl="4" w:tplc="954C13C2">
      <w:numFmt w:val="bullet"/>
      <w:lvlText w:val="•"/>
      <w:lvlJc w:val="left"/>
      <w:pPr>
        <w:ind w:left="4388" w:hanging="284"/>
      </w:pPr>
      <w:rPr>
        <w:rFonts w:hint="default"/>
        <w:lang w:val="pl-PL" w:eastAsia="en-US" w:bidi="ar-SA"/>
      </w:rPr>
    </w:lvl>
    <w:lvl w:ilvl="5" w:tplc="7F289ED4">
      <w:numFmt w:val="bullet"/>
      <w:lvlText w:val="•"/>
      <w:lvlJc w:val="left"/>
      <w:pPr>
        <w:ind w:left="5273" w:hanging="284"/>
      </w:pPr>
      <w:rPr>
        <w:rFonts w:hint="default"/>
        <w:lang w:val="pl-PL" w:eastAsia="en-US" w:bidi="ar-SA"/>
      </w:rPr>
    </w:lvl>
    <w:lvl w:ilvl="6" w:tplc="92D2183C">
      <w:numFmt w:val="bullet"/>
      <w:lvlText w:val="•"/>
      <w:lvlJc w:val="left"/>
      <w:pPr>
        <w:ind w:left="6157" w:hanging="284"/>
      </w:pPr>
      <w:rPr>
        <w:rFonts w:hint="default"/>
        <w:lang w:val="pl-PL" w:eastAsia="en-US" w:bidi="ar-SA"/>
      </w:rPr>
    </w:lvl>
    <w:lvl w:ilvl="7" w:tplc="3C6A214C">
      <w:numFmt w:val="bullet"/>
      <w:lvlText w:val="•"/>
      <w:lvlJc w:val="left"/>
      <w:pPr>
        <w:ind w:left="7042" w:hanging="284"/>
      </w:pPr>
      <w:rPr>
        <w:rFonts w:hint="default"/>
        <w:lang w:val="pl-PL" w:eastAsia="en-US" w:bidi="ar-SA"/>
      </w:rPr>
    </w:lvl>
    <w:lvl w:ilvl="8" w:tplc="AB08CB0E">
      <w:numFmt w:val="bullet"/>
      <w:lvlText w:val="•"/>
      <w:lvlJc w:val="left"/>
      <w:pPr>
        <w:ind w:left="7927" w:hanging="284"/>
      </w:pPr>
      <w:rPr>
        <w:rFonts w:hint="default"/>
        <w:lang w:val="pl-PL" w:eastAsia="en-US" w:bidi="ar-SA"/>
      </w:rPr>
    </w:lvl>
  </w:abstractNum>
  <w:abstractNum w:abstractNumId="24">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5">
    <w:nsid w:val="5D246B69"/>
    <w:multiLevelType w:val="hybridMultilevel"/>
    <w:tmpl w:val="FD90150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5ED279C7"/>
    <w:multiLevelType w:val="hybridMultilevel"/>
    <w:tmpl w:val="1F4E577E"/>
    <w:lvl w:ilvl="0" w:tplc="13563614">
      <w:start w:val="1"/>
      <w:numFmt w:val="decimal"/>
      <w:lvlText w:val="%1."/>
      <w:lvlJc w:val="left"/>
      <w:pPr>
        <w:ind w:left="1482" w:hanging="284"/>
      </w:pPr>
      <w:rPr>
        <w:rFonts w:ascii="Times New Roman" w:eastAsia="Times New Roman" w:hAnsi="Times New Roman" w:cs="Times New Roman" w:hint="default"/>
        <w:spacing w:val="-28"/>
        <w:w w:val="99"/>
        <w:sz w:val="24"/>
        <w:szCs w:val="24"/>
        <w:lang w:val="pl-PL" w:eastAsia="en-US" w:bidi="ar-SA"/>
      </w:rPr>
    </w:lvl>
    <w:lvl w:ilvl="1" w:tplc="2CBA5B14">
      <w:numFmt w:val="bullet"/>
      <w:lvlText w:val="•"/>
      <w:lvlJc w:val="left"/>
      <w:pPr>
        <w:ind w:left="2364" w:hanging="284"/>
      </w:pPr>
      <w:rPr>
        <w:rFonts w:hint="default"/>
        <w:lang w:val="pl-PL" w:eastAsia="en-US" w:bidi="ar-SA"/>
      </w:rPr>
    </w:lvl>
    <w:lvl w:ilvl="2" w:tplc="63368EE6">
      <w:numFmt w:val="bullet"/>
      <w:lvlText w:val="•"/>
      <w:lvlJc w:val="left"/>
      <w:pPr>
        <w:ind w:left="3249" w:hanging="284"/>
      </w:pPr>
      <w:rPr>
        <w:rFonts w:hint="default"/>
        <w:lang w:val="pl-PL" w:eastAsia="en-US" w:bidi="ar-SA"/>
      </w:rPr>
    </w:lvl>
    <w:lvl w:ilvl="3" w:tplc="8410E368">
      <w:numFmt w:val="bullet"/>
      <w:lvlText w:val="•"/>
      <w:lvlJc w:val="left"/>
      <w:pPr>
        <w:ind w:left="4133" w:hanging="284"/>
      </w:pPr>
      <w:rPr>
        <w:rFonts w:hint="default"/>
        <w:lang w:val="pl-PL" w:eastAsia="en-US" w:bidi="ar-SA"/>
      </w:rPr>
    </w:lvl>
    <w:lvl w:ilvl="4" w:tplc="B64635A6">
      <w:numFmt w:val="bullet"/>
      <w:lvlText w:val="•"/>
      <w:lvlJc w:val="left"/>
      <w:pPr>
        <w:ind w:left="5018" w:hanging="284"/>
      </w:pPr>
      <w:rPr>
        <w:rFonts w:hint="default"/>
        <w:lang w:val="pl-PL" w:eastAsia="en-US" w:bidi="ar-SA"/>
      </w:rPr>
    </w:lvl>
    <w:lvl w:ilvl="5" w:tplc="A6D6CB3C">
      <w:numFmt w:val="bullet"/>
      <w:lvlText w:val="•"/>
      <w:lvlJc w:val="left"/>
      <w:pPr>
        <w:ind w:left="5903" w:hanging="284"/>
      </w:pPr>
      <w:rPr>
        <w:rFonts w:hint="default"/>
        <w:lang w:val="pl-PL" w:eastAsia="en-US" w:bidi="ar-SA"/>
      </w:rPr>
    </w:lvl>
    <w:lvl w:ilvl="6" w:tplc="59E0706C">
      <w:numFmt w:val="bullet"/>
      <w:lvlText w:val="•"/>
      <w:lvlJc w:val="left"/>
      <w:pPr>
        <w:ind w:left="6787" w:hanging="284"/>
      </w:pPr>
      <w:rPr>
        <w:rFonts w:hint="default"/>
        <w:lang w:val="pl-PL" w:eastAsia="en-US" w:bidi="ar-SA"/>
      </w:rPr>
    </w:lvl>
    <w:lvl w:ilvl="7" w:tplc="75A0E154">
      <w:numFmt w:val="bullet"/>
      <w:lvlText w:val="•"/>
      <w:lvlJc w:val="left"/>
      <w:pPr>
        <w:ind w:left="7672" w:hanging="284"/>
      </w:pPr>
      <w:rPr>
        <w:rFonts w:hint="default"/>
        <w:lang w:val="pl-PL" w:eastAsia="en-US" w:bidi="ar-SA"/>
      </w:rPr>
    </w:lvl>
    <w:lvl w:ilvl="8" w:tplc="EA8A448A">
      <w:numFmt w:val="bullet"/>
      <w:lvlText w:val="•"/>
      <w:lvlJc w:val="left"/>
      <w:pPr>
        <w:ind w:left="8557" w:hanging="284"/>
      </w:pPr>
      <w:rPr>
        <w:rFonts w:hint="default"/>
        <w:lang w:val="pl-PL" w:eastAsia="en-US" w:bidi="ar-SA"/>
      </w:rPr>
    </w:lvl>
  </w:abstractNum>
  <w:abstractNum w:abstractNumId="27">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F36B9D"/>
    <w:multiLevelType w:val="hybridMultilevel"/>
    <w:tmpl w:val="4EBABF2E"/>
    <w:lvl w:ilvl="0" w:tplc="B7A6EF80">
      <w:start w:val="4"/>
      <w:numFmt w:val="decimal"/>
      <w:lvlText w:val="%1."/>
      <w:lvlJc w:val="left"/>
      <w:pPr>
        <w:ind w:left="851" w:hanging="284"/>
      </w:pPr>
      <w:rPr>
        <w:rFonts w:ascii="Times New Roman" w:eastAsia="Times New Roman" w:hAnsi="Times New Roman" w:cs="Times New Roman" w:hint="default"/>
        <w:spacing w:val="-17"/>
        <w:w w:val="99"/>
        <w:sz w:val="24"/>
        <w:szCs w:val="24"/>
      </w:r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29">
    <w:nsid w:val="699A0044"/>
    <w:multiLevelType w:val="hybridMultilevel"/>
    <w:tmpl w:val="D39CC84E"/>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8E410F"/>
    <w:multiLevelType w:val="hybridMultilevel"/>
    <w:tmpl w:val="3FE45C1A"/>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4"/>
  </w:num>
  <w:num w:numId="3">
    <w:abstractNumId w:val="10"/>
  </w:num>
  <w:num w:numId="4">
    <w:abstractNumId w:val="23"/>
  </w:num>
  <w:num w:numId="5">
    <w:abstractNumId w:val="9"/>
  </w:num>
  <w:num w:numId="6">
    <w:abstractNumId w:val="21"/>
  </w:num>
  <w:num w:numId="7">
    <w:abstractNumId w:val="5"/>
  </w:num>
  <w:num w:numId="8">
    <w:abstractNumId w:val="13"/>
  </w:num>
  <w:num w:numId="9">
    <w:abstractNumId w:val="18"/>
  </w:num>
  <w:num w:numId="10">
    <w:abstractNumId w:val="26"/>
  </w:num>
  <w:num w:numId="11">
    <w:abstractNumId w:val="27"/>
  </w:num>
  <w:num w:numId="12">
    <w:abstractNumId w:val="14"/>
  </w:num>
  <w:num w:numId="13">
    <w:abstractNumId w:val="4"/>
  </w:num>
  <w:num w:numId="14">
    <w:abstractNumId w:val="16"/>
  </w:num>
  <w:num w:numId="15">
    <w:abstractNumId w:val="19"/>
  </w:num>
  <w:num w:numId="16">
    <w:abstractNumId w:val="20"/>
  </w:num>
  <w:num w:numId="17">
    <w:abstractNumId w:val="11"/>
  </w:num>
  <w:num w:numId="18">
    <w:abstractNumId w:val="1"/>
  </w:num>
  <w:num w:numId="19">
    <w:abstractNumId w:val="15"/>
  </w:num>
  <w:num w:numId="20">
    <w:abstractNumId w:val="17"/>
  </w:num>
  <w:num w:numId="21">
    <w:abstractNumId w:val="12"/>
  </w:num>
  <w:num w:numId="22">
    <w:abstractNumId w:val="30"/>
  </w:num>
  <w:num w:numId="23">
    <w:abstractNumId w:val="25"/>
  </w:num>
  <w:num w:numId="24">
    <w:abstractNumId w:val="2"/>
  </w:num>
  <w:num w:numId="25">
    <w:abstractNumId w:val="29"/>
  </w:num>
  <w:num w:numId="26">
    <w:abstractNumId w:val="3"/>
  </w:num>
  <w:num w:numId="27">
    <w:abstractNumId w:val="22"/>
  </w:num>
  <w:num w:numId="28">
    <w:abstractNumId w:val="28"/>
  </w:num>
  <w:num w:numId="29">
    <w:abstractNumId w:val="8"/>
  </w:num>
  <w:num w:numId="3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3A1E"/>
    <w:rsid w:val="00015332"/>
    <w:rsid w:val="000172D0"/>
    <w:rsid w:val="000251B0"/>
    <w:rsid w:val="00025654"/>
    <w:rsid w:val="000325CD"/>
    <w:rsid w:val="00032614"/>
    <w:rsid w:val="00032D64"/>
    <w:rsid w:val="000411F5"/>
    <w:rsid w:val="00041244"/>
    <w:rsid w:val="00042F5A"/>
    <w:rsid w:val="00045779"/>
    <w:rsid w:val="000461A8"/>
    <w:rsid w:val="00047854"/>
    <w:rsid w:val="000540BD"/>
    <w:rsid w:val="00057BF5"/>
    <w:rsid w:val="00064616"/>
    <w:rsid w:val="000714DD"/>
    <w:rsid w:val="00071583"/>
    <w:rsid w:val="00071E05"/>
    <w:rsid w:val="00074372"/>
    <w:rsid w:val="0007472D"/>
    <w:rsid w:val="000752E3"/>
    <w:rsid w:val="0007635A"/>
    <w:rsid w:val="00077107"/>
    <w:rsid w:val="00080C2A"/>
    <w:rsid w:val="00081733"/>
    <w:rsid w:val="00084ADE"/>
    <w:rsid w:val="000862A7"/>
    <w:rsid w:val="000900C6"/>
    <w:rsid w:val="000A7C2F"/>
    <w:rsid w:val="000B0A23"/>
    <w:rsid w:val="000C0C09"/>
    <w:rsid w:val="000C2DB2"/>
    <w:rsid w:val="000C5CD5"/>
    <w:rsid w:val="000D5C39"/>
    <w:rsid w:val="000D60C3"/>
    <w:rsid w:val="000E1377"/>
    <w:rsid w:val="000E2C19"/>
    <w:rsid w:val="000F66A0"/>
    <w:rsid w:val="000F7B9C"/>
    <w:rsid w:val="0010102A"/>
    <w:rsid w:val="0010276F"/>
    <w:rsid w:val="0010783A"/>
    <w:rsid w:val="0011350B"/>
    <w:rsid w:val="0011680A"/>
    <w:rsid w:val="00117722"/>
    <w:rsid w:val="001241B2"/>
    <w:rsid w:val="00124B04"/>
    <w:rsid w:val="00124D86"/>
    <w:rsid w:val="001260A0"/>
    <w:rsid w:val="00137A3C"/>
    <w:rsid w:val="00156DF4"/>
    <w:rsid w:val="00157FC5"/>
    <w:rsid w:val="00171614"/>
    <w:rsid w:val="00173503"/>
    <w:rsid w:val="00182CBE"/>
    <w:rsid w:val="0018761F"/>
    <w:rsid w:val="001957B2"/>
    <w:rsid w:val="001958FE"/>
    <w:rsid w:val="0019683F"/>
    <w:rsid w:val="001A3A5B"/>
    <w:rsid w:val="001C41BC"/>
    <w:rsid w:val="00206E74"/>
    <w:rsid w:val="002134B1"/>
    <w:rsid w:val="0021478A"/>
    <w:rsid w:val="00215D37"/>
    <w:rsid w:val="0022359C"/>
    <w:rsid w:val="00223906"/>
    <w:rsid w:val="0022462A"/>
    <w:rsid w:val="00230897"/>
    <w:rsid w:val="00235EF9"/>
    <w:rsid w:val="0025297B"/>
    <w:rsid w:val="00252EBA"/>
    <w:rsid w:val="00253CCB"/>
    <w:rsid w:val="00257B04"/>
    <w:rsid w:val="00265261"/>
    <w:rsid w:val="00274966"/>
    <w:rsid w:val="002767C7"/>
    <w:rsid w:val="00280A83"/>
    <w:rsid w:val="00281F1E"/>
    <w:rsid w:val="002854EA"/>
    <w:rsid w:val="00287AA3"/>
    <w:rsid w:val="0029505D"/>
    <w:rsid w:val="002A1874"/>
    <w:rsid w:val="002A1F89"/>
    <w:rsid w:val="002A469E"/>
    <w:rsid w:val="002B074F"/>
    <w:rsid w:val="002B1C46"/>
    <w:rsid w:val="002B71C0"/>
    <w:rsid w:val="002C1F9E"/>
    <w:rsid w:val="002D1FCE"/>
    <w:rsid w:val="002D5EED"/>
    <w:rsid w:val="002D6D51"/>
    <w:rsid w:val="002E6DD0"/>
    <w:rsid w:val="002F0381"/>
    <w:rsid w:val="00305785"/>
    <w:rsid w:val="0032107E"/>
    <w:rsid w:val="003272DA"/>
    <w:rsid w:val="003351C2"/>
    <w:rsid w:val="003400C8"/>
    <w:rsid w:val="00344BD6"/>
    <w:rsid w:val="00364293"/>
    <w:rsid w:val="00364ED2"/>
    <w:rsid w:val="0037526E"/>
    <w:rsid w:val="00375604"/>
    <w:rsid w:val="0038441B"/>
    <w:rsid w:val="003852D5"/>
    <w:rsid w:val="00385F4D"/>
    <w:rsid w:val="003908D4"/>
    <w:rsid w:val="00392185"/>
    <w:rsid w:val="003922E4"/>
    <w:rsid w:val="00394E51"/>
    <w:rsid w:val="0039595D"/>
    <w:rsid w:val="00397FAA"/>
    <w:rsid w:val="003A1586"/>
    <w:rsid w:val="003A1872"/>
    <w:rsid w:val="003B1257"/>
    <w:rsid w:val="003E1DC2"/>
    <w:rsid w:val="003E7C0F"/>
    <w:rsid w:val="003F2D55"/>
    <w:rsid w:val="003F2FBA"/>
    <w:rsid w:val="003F32D0"/>
    <w:rsid w:val="00416A02"/>
    <w:rsid w:val="00431B5E"/>
    <w:rsid w:val="00437902"/>
    <w:rsid w:val="004532EF"/>
    <w:rsid w:val="00454B73"/>
    <w:rsid w:val="004606F3"/>
    <w:rsid w:val="004711B3"/>
    <w:rsid w:val="004744D4"/>
    <w:rsid w:val="00475F99"/>
    <w:rsid w:val="004847E7"/>
    <w:rsid w:val="0049502A"/>
    <w:rsid w:val="004A1DF7"/>
    <w:rsid w:val="004A3CAD"/>
    <w:rsid w:val="004A6977"/>
    <w:rsid w:val="004B1752"/>
    <w:rsid w:val="004B4669"/>
    <w:rsid w:val="004B4C99"/>
    <w:rsid w:val="004C0AE2"/>
    <w:rsid w:val="004C50D5"/>
    <w:rsid w:val="004D4DFC"/>
    <w:rsid w:val="004D648F"/>
    <w:rsid w:val="004D6DE5"/>
    <w:rsid w:val="004D7130"/>
    <w:rsid w:val="004E4A0A"/>
    <w:rsid w:val="004F497B"/>
    <w:rsid w:val="005055FC"/>
    <w:rsid w:val="00523750"/>
    <w:rsid w:val="00535CBC"/>
    <w:rsid w:val="0054004D"/>
    <w:rsid w:val="00550443"/>
    <w:rsid w:val="005579FD"/>
    <w:rsid w:val="00561A3F"/>
    <w:rsid w:val="00561BD5"/>
    <w:rsid w:val="00563D53"/>
    <w:rsid w:val="005654AC"/>
    <w:rsid w:val="005678DC"/>
    <w:rsid w:val="00572147"/>
    <w:rsid w:val="00582C16"/>
    <w:rsid w:val="00585AFE"/>
    <w:rsid w:val="00592426"/>
    <w:rsid w:val="0059426F"/>
    <w:rsid w:val="005A789E"/>
    <w:rsid w:val="005B55FB"/>
    <w:rsid w:val="005C3271"/>
    <w:rsid w:val="005C55C3"/>
    <w:rsid w:val="005D1A94"/>
    <w:rsid w:val="005D38B1"/>
    <w:rsid w:val="005D3C04"/>
    <w:rsid w:val="005E2F60"/>
    <w:rsid w:val="005E4C36"/>
    <w:rsid w:val="005E7234"/>
    <w:rsid w:val="005E7713"/>
    <w:rsid w:val="005F1B3E"/>
    <w:rsid w:val="005F3796"/>
    <w:rsid w:val="005F5B55"/>
    <w:rsid w:val="005F7CF8"/>
    <w:rsid w:val="00602C8D"/>
    <w:rsid w:val="00620FAA"/>
    <w:rsid w:val="00627565"/>
    <w:rsid w:val="006348F1"/>
    <w:rsid w:val="00644971"/>
    <w:rsid w:val="006473A0"/>
    <w:rsid w:val="00656BE8"/>
    <w:rsid w:val="006579B8"/>
    <w:rsid w:val="006658B6"/>
    <w:rsid w:val="00667E74"/>
    <w:rsid w:val="00672040"/>
    <w:rsid w:val="0069343B"/>
    <w:rsid w:val="006A45C6"/>
    <w:rsid w:val="006A4A37"/>
    <w:rsid w:val="006A57D7"/>
    <w:rsid w:val="006C14BD"/>
    <w:rsid w:val="006C2587"/>
    <w:rsid w:val="006C2D94"/>
    <w:rsid w:val="006D7EB3"/>
    <w:rsid w:val="006E13B5"/>
    <w:rsid w:val="006E14A1"/>
    <w:rsid w:val="006E1F47"/>
    <w:rsid w:val="006F25B3"/>
    <w:rsid w:val="006F5DAA"/>
    <w:rsid w:val="00700177"/>
    <w:rsid w:val="00702435"/>
    <w:rsid w:val="00721F32"/>
    <w:rsid w:val="00724927"/>
    <w:rsid w:val="00731A25"/>
    <w:rsid w:val="00732C12"/>
    <w:rsid w:val="00745250"/>
    <w:rsid w:val="00750839"/>
    <w:rsid w:val="00752377"/>
    <w:rsid w:val="00752F76"/>
    <w:rsid w:val="007634F0"/>
    <w:rsid w:val="0076691C"/>
    <w:rsid w:val="00773389"/>
    <w:rsid w:val="00773402"/>
    <w:rsid w:val="00774916"/>
    <w:rsid w:val="007766E6"/>
    <w:rsid w:val="00781E31"/>
    <w:rsid w:val="007827F7"/>
    <w:rsid w:val="00784355"/>
    <w:rsid w:val="007843EE"/>
    <w:rsid w:val="007864BC"/>
    <w:rsid w:val="007942B5"/>
    <w:rsid w:val="007A07B8"/>
    <w:rsid w:val="007A46E4"/>
    <w:rsid w:val="007A483B"/>
    <w:rsid w:val="007B1147"/>
    <w:rsid w:val="007B1E75"/>
    <w:rsid w:val="007C22BE"/>
    <w:rsid w:val="007C6A5D"/>
    <w:rsid w:val="007C70B6"/>
    <w:rsid w:val="007D44FA"/>
    <w:rsid w:val="007D7DA4"/>
    <w:rsid w:val="007E019F"/>
    <w:rsid w:val="007E3A97"/>
    <w:rsid w:val="007E7BE6"/>
    <w:rsid w:val="007F33B0"/>
    <w:rsid w:val="0081001D"/>
    <w:rsid w:val="008105CB"/>
    <w:rsid w:val="0081286B"/>
    <w:rsid w:val="00825E5C"/>
    <w:rsid w:val="0083162C"/>
    <w:rsid w:val="008323F4"/>
    <w:rsid w:val="00840D30"/>
    <w:rsid w:val="008520BC"/>
    <w:rsid w:val="0088672E"/>
    <w:rsid w:val="008A30CD"/>
    <w:rsid w:val="008B08F2"/>
    <w:rsid w:val="008C4BB6"/>
    <w:rsid w:val="008D1759"/>
    <w:rsid w:val="008D7AD3"/>
    <w:rsid w:val="008F7DF0"/>
    <w:rsid w:val="00900BB0"/>
    <w:rsid w:val="009026F7"/>
    <w:rsid w:val="00904D82"/>
    <w:rsid w:val="00905F3A"/>
    <w:rsid w:val="009118E3"/>
    <w:rsid w:val="00911BFB"/>
    <w:rsid w:val="00912FF9"/>
    <w:rsid w:val="009208E4"/>
    <w:rsid w:val="00920E21"/>
    <w:rsid w:val="009214E2"/>
    <w:rsid w:val="00924D6F"/>
    <w:rsid w:val="00937A9D"/>
    <w:rsid w:val="00952333"/>
    <w:rsid w:val="009536D7"/>
    <w:rsid w:val="00962D65"/>
    <w:rsid w:val="00964636"/>
    <w:rsid w:val="009801DF"/>
    <w:rsid w:val="009853FE"/>
    <w:rsid w:val="0099074B"/>
    <w:rsid w:val="009913C7"/>
    <w:rsid w:val="00993595"/>
    <w:rsid w:val="009A6132"/>
    <w:rsid w:val="009A6956"/>
    <w:rsid w:val="009C507F"/>
    <w:rsid w:val="009C69B1"/>
    <w:rsid w:val="009D1A14"/>
    <w:rsid w:val="009D1EDB"/>
    <w:rsid w:val="009D7DFF"/>
    <w:rsid w:val="009E0E62"/>
    <w:rsid w:val="009E4D99"/>
    <w:rsid w:val="009E7B85"/>
    <w:rsid w:val="009F424C"/>
    <w:rsid w:val="009F7585"/>
    <w:rsid w:val="00A02201"/>
    <w:rsid w:val="00A14D87"/>
    <w:rsid w:val="00A2261D"/>
    <w:rsid w:val="00A23C1E"/>
    <w:rsid w:val="00A50557"/>
    <w:rsid w:val="00A507BD"/>
    <w:rsid w:val="00A50F7D"/>
    <w:rsid w:val="00A559A7"/>
    <w:rsid w:val="00A55EA5"/>
    <w:rsid w:val="00A56ECC"/>
    <w:rsid w:val="00A64A63"/>
    <w:rsid w:val="00A6753C"/>
    <w:rsid w:val="00A709BD"/>
    <w:rsid w:val="00A722E5"/>
    <w:rsid w:val="00A76493"/>
    <w:rsid w:val="00A9113D"/>
    <w:rsid w:val="00A92164"/>
    <w:rsid w:val="00A9221A"/>
    <w:rsid w:val="00AA2B1E"/>
    <w:rsid w:val="00AA4122"/>
    <w:rsid w:val="00AB0549"/>
    <w:rsid w:val="00AB10A9"/>
    <w:rsid w:val="00AB378D"/>
    <w:rsid w:val="00AC361D"/>
    <w:rsid w:val="00AC54AA"/>
    <w:rsid w:val="00AC56B8"/>
    <w:rsid w:val="00AD370A"/>
    <w:rsid w:val="00AE1FD3"/>
    <w:rsid w:val="00AE4A18"/>
    <w:rsid w:val="00AE62E7"/>
    <w:rsid w:val="00AE7C27"/>
    <w:rsid w:val="00AF37CF"/>
    <w:rsid w:val="00AF4CCD"/>
    <w:rsid w:val="00B00A5B"/>
    <w:rsid w:val="00B04505"/>
    <w:rsid w:val="00B119AE"/>
    <w:rsid w:val="00B172A9"/>
    <w:rsid w:val="00B17882"/>
    <w:rsid w:val="00B43165"/>
    <w:rsid w:val="00B45407"/>
    <w:rsid w:val="00B45FAB"/>
    <w:rsid w:val="00B52B82"/>
    <w:rsid w:val="00B5474F"/>
    <w:rsid w:val="00B60E85"/>
    <w:rsid w:val="00B74597"/>
    <w:rsid w:val="00B75082"/>
    <w:rsid w:val="00B764EE"/>
    <w:rsid w:val="00B84908"/>
    <w:rsid w:val="00B90F72"/>
    <w:rsid w:val="00B94344"/>
    <w:rsid w:val="00BA3B25"/>
    <w:rsid w:val="00BA46B1"/>
    <w:rsid w:val="00BB07DA"/>
    <w:rsid w:val="00BB14D4"/>
    <w:rsid w:val="00BC0FC2"/>
    <w:rsid w:val="00BC2020"/>
    <w:rsid w:val="00BD617B"/>
    <w:rsid w:val="00BE6B80"/>
    <w:rsid w:val="00BE7DF8"/>
    <w:rsid w:val="00BF1BFD"/>
    <w:rsid w:val="00BF26F5"/>
    <w:rsid w:val="00C044D7"/>
    <w:rsid w:val="00C072AA"/>
    <w:rsid w:val="00C1013D"/>
    <w:rsid w:val="00C12AA4"/>
    <w:rsid w:val="00C24922"/>
    <w:rsid w:val="00C42B6F"/>
    <w:rsid w:val="00C46A42"/>
    <w:rsid w:val="00C62217"/>
    <w:rsid w:val="00C65FB9"/>
    <w:rsid w:val="00C7611D"/>
    <w:rsid w:val="00C81CE0"/>
    <w:rsid w:val="00C8467F"/>
    <w:rsid w:val="00C87F7D"/>
    <w:rsid w:val="00C91215"/>
    <w:rsid w:val="00CA2A29"/>
    <w:rsid w:val="00CA3AF7"/>
    <w:rsid w:val="00CA460F"/>
    <w:rsid w:val="00CA776B"/>
    <w:rsid w:val="00CB1332"/>
    <w:rsid w:val="00CB21C8"/>
    <w:rsid w:val="00CC55CE"/>
    <w:rsid w:val="00CC6E33"/>
    <w:rsid w:val="00CF0F2E"/>
    <w:rsid w:val="00CF37EA"/>
    <w:rsid w:val="00CF5975"/>
    <w:rsid w:val="00CF617F"/>
    <w:rsid w:val="00D0618B"/>
    <w:rsid w:val="00D11045"/>
    <w:rsid w:val="00D35A3A"/>
    <w:rsid w:val="00D43BE9"/>
    <w:rsid w:val="00D521BD"/>
    <w:rsid w:val="00D57335"/>
    <w:rsid w:val="00D62D23"/>
    <w:rsid w:val="00D62E22"/>
    <w:rsid w:val="00D64506"/>
    <w:rsid w:val="00D6524F"/>
    <w:rsid w:val="00D679AF"/>
    <w:rsid w:val="00D76CB6"/>
    <w:rsid w:val="00D83FFD"/>
    <w:rsid w:val="00D86655"/>
    <w:rsid w:val="00D91F84"/>
    <w:rsid w:val="00D96482"/>
    <w:rsid w:val="00D96609"/>
    <w:rsid w:val="00DA7C6B"/>
    <w:rsid w:val="00DB2D2D"/>
    <w:rsid w:val="00DB3740"/>
    <w:rsid w:val="00DB50FF"/>
    <w:rsid w:val="00DB62D2"/>
    <w:rsid w:val="00DC0727"/>
    <w:rsid w:val="00DC3103"/>
    <w:rsid w:val="00DD04DC"/>
    <w:rsid w:val="00DD180A"/>
    <w:rsid w:val="00DD25BF"/>
    <w:rsid w:val="00DD6225"/>
    <w:rsid w:val="00DE3EC9"/>
    <w:rsid w:val="00DE7FE2"/>
    <w:rsid w:val="00DF3BB7"/>
    <w:rsid w:val="00E125EB"/>
    <w:rsid w:val="00E147AC"/>
    <w:rsid w:val="00E14A77"/>
    <w:rsid w:val="00E154D4"/>
    <w:rsid w:val="00E20777"/>
    <w:rsid w:val="00E26C12"/>
    <w:rsid w:val="00E35744"/>
    <w:rsid w:val="00E4086F"/>
    <w:rsid w:val="00E40D2A"/>
    <w:rsid w:val="00E42403"/>
    <w:rsid w:val="00E45A44"/>
    <w:rsid w:val="00E51442"/>
    <w:rsid w:val="00E523CB"/>
    <w:rsid w:val="00E54844"/>
    <w:rsid w:val="00E74725"/>
    <w:rsid w:val="00E74A32"/>
    <w:rsid w:val="00E75579"/>
    <w:rsid w:val="00E8408F"/>
    <w:rsid w:val="00E87798"/>
    <w:rsid w:val="00E969F9"/>
    <w:rsid w:val="00EA2096"/>
    <w:rsid w:val="00EB08B8"/>
    <w:rsid w:val="00EB3FD5"/>
    <w:rsid w:val="00EC3ECF"/>
    <w:rsid w:val="00EC4512"/>
    <w:rsid w:val="00EC4BEB"/>
    <w:rsid w:val="00ED6328"/>
    <w:rsid w:val="00EE2EA8"/>
    <w:rsid w:val="00EF0B91"/>
    <w:rsid w:val="00EF43DA"/>
    <w:rsid w:val="00EF5450"/>
    <w:rsid w:val="00F00475"/>
    <w:rsid w:val="00F01124"/>
    <w:rsid w:val="00F05285"/>
    <w:rsid w:val="00F06148"/>
    <w:rsid w:val="00F0755A"/>
    <w:rsid w:val="00F07A70"/>
    <w:rsid w:val="00F10B49"/>
    <w:rsid w:val="00F10BD0"/>
    <w:rsid w:val="00F22268"/>
    <w:rsid w:val="00F224A8"/>
    <w:rsid w:val="00F25B1D"/>
    <w:rsid w:val="00F3577B"/>
    <w:rsid w:val="00F358AA"/>
    <w:rsid w:val="00F51496"/>
    <w:rsid w:val="00F52CF2"/>
    <w:rsid w:val="00F535FD"/>
    <w:rsid w:val="00F572A6"/>
    <w:rsid w:val="00F639D3"/>
    <w:rsid w:val="00F72FF1"/>
    <w:rsid w:val="00F80241"/>
    <w:rsid w:val="00F8128F"/>
    <w:rsid w:val="00F9090F"/>
    <w:rsid w:val="00F9148F"/>
    <w:rsid w:val="00F9467D"/>
    <w:rsid w:val="00F9775C"/>
    <w:rsid w:val="00FA4590"/>
    <w:rsid w:val="00FA4DB3"/>
    <w:rsid w:val="00FA5B45"/>
    <w:rsid w:val="00FA7BAA"/>
    <w:rsid w:val="00FA7DFE"/>
    <w:rsid w:val="00FB4405"/>
    <w:rsid w:val="00FB58D0"/>
    <w:rsid w:val="00FC59FA"/>
    <w:rsid w:val="00FD1341"/>
    <w:rsid w:val="00FD137F"/>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2"/>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1">
    <w:name w:val="Znak Znak Znak Znak1"/>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 w:type="numbering" w:customStyle="1" w:styleId="WW8Num121">
    <w:name w:val="WW8Num121"/>
    <w:basedOn w:val="Bezlisty"/>
    <w:rsid w:val="00E5484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2"/>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1">
    <w:name w:val="Znak Znak Znak Znak1"/>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 w:type="numbering" w:customStyle="1" w:styleId="WW8Num121">
    <w:name w:val="WW8Num121"/>
    <w:basedOn w:val="Bezlisty"/>
    <w:rsid w:val="00E5484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663512863">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147011105">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 w:id="1779179647">
      <w:bodyDiv w:val="1"/>
      <w:marLeft w:val="0"/>
      <w:marRight w:val="0"/>
      <w:marTop w:val="0"/>
      <w:marBottom w:val="0"/>
      <w:divBdr>
        <w:top w:val="none" w:sz="0" w:space="0" w:color="auto"/>
        <w:left w:val="none" w:sz="0" w:space="0" w:color="auto"/>
        <w:bottom w:val="none" w:sz="0" w:space="0" w:color="auto"/>
        <w:right w:val="none" w:sz="0" w:space="0" w:color="auto"/>
      </w:divBdr>
    </w:div>
    <w:div w:id="1842500046">
      <w:bodyDiv w:val="1"/>
      <w:marLeft w:val="0"/>
      <w:marRight w:val="0"/>
      <w:marTop w:val="0"/>
      <w:marBottom w:val="0"/>
      <w:divBdr>
        <w:top w:val="none" w:sz="0" w:space="0" w:color="auto"/>
        <w:left w:val="none" w:sz="0" w:space="0" w:color="auto"/>
        <w:bottom w:val="none" w:sz="0" w:space="0" w:color="auto"/>
        <w:right w:val="none" w:sz="0" w:space="0" w:color="auto"/>
      </w:divBdr>
    </w:div>
    <w:div w:id="1871989470">
      <w:bodyDiv w:val="1"/>
      <w:marLeft w:val="0"/>
      <w:marRight w:val="0"/>
      <w:marTop w:val="0"/>
      <w:marBottom w:val="0"/>
      <w:divBdr>
        <w:top w:val="none" w:sz="0" w:space="0" w:color="auto"/>
        <w:left w:val="none" w:sz="0" w:space="0" w:color="auto"/>
        <w:bottom w:val="none" w:sz="0" w:space="0" w:color="auto"/>
        <w:right w:val="none" w:sz="0" w:space="0" w:color="auto"/>
      </w:divBdr>
    </w:div>
    <w:div w:id="18813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gzwierzyn.ezamawiajacy.pl" TargetMode="External"/><Relationship Id="rId18" Type="http://schemas.openxmlformats.org/officeDocument/2006/relationships/hyperlink" Target="https://ugzwierzyn.ezamawiajacy.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gzwierzyn.ezamawiajacy.pl" TargetMode="External"/><Relationship Id="rId17" Type="http://schemas.openxmlformats.org/officeDocument/2006/relationships/hyperlink" Target="https://ugzwierzyn.ezamawiajacy.pl" TargetMode="External"/><Relationship Id="rId2" Type="http://schemas.openxmlformats.org/officeDocument/2006/relationships/numbering" Target="numbering.xml"/><Relationship Id="rId16" Type="http://schemas.openxmlformats.org/officeDocument/2006/relationships/hyperlink" Target="https://ugzwierzyn.ezamawiajac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gzwierzyn.ezamawiajacy.pl" TargetMode="External"/><Relationship Id="rId5" Type="http://schemas.openxmlformats.org/officeDocument/2006/relationships/settings" Target="settings.xml"/><Relationship Id="rId15" Type="http://schemas.openxmlformats.org/officeDocument/2006/relationships/hyperlink" Target="https://ugzwierzyn.ezamawiajacy.pl" TargetMode="External"/><Relationship Id="rId10" Type="http://schemas.openxmlformats.org/officeDocument/2006/relationships/hyperlink" Target="http://www.bip.zwierzyn.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gzwierzyn.ezamawiajacy.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E36AC-B1C2-46DB-A2AD-C1900307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4365</Words>
  <Characters>26194</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30499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9</cp:revision>
  <cp:lastPrinted>2018-01-29T14:25:00Z</cp:lastPrinted>
  <dcterms:created xsi:type="dcterms:W3CDTF">2021-09-23T06:44:00Z</dcterms:created>
  <dcterms:modified xsi:type="dcterms:W3CDTF">2021-10-27T09:04:00Z</dcterms:modified>
</cp:coreProperties>
</file>