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6" w:rsidRDefault="00FA3426" w:rsidP="00FA3426">
      <w:r>
        <w:t>Część 3 - niniejszy załącznik będzie stanowił:</w:t>
      </w:r>
    </w:p>
    <w:p w:rsidR="00FA3426" w:rsidRDefault="00FA3426" w:rsidP="00FA3426"/>
    <w:p w:rsidR="00FA3426" w:rsidRDefault="00FA3426" w:rsidP="00FA3426">
      <w:r>
        <w:rPr>
          <w:rStyle w:val="Pogrubienie"/>
        </w:rPr>
        <w:t>Zał. nr 1 do OPZ -</w:t>
      </w:r>
      <w:r>
        <w:rPr>
          <w:rStyle w:val="Pogrubienie"/>
          <w:rFonts w:eastAsia="Times New Roman"/>
          <w:lang w:eastAsia="ar-SA"/>
        </w:rPr>
        <w:t>Specyfikacja Techniczna Wykonania i Odbioru Robó</w:t>
      </w:r>
      <w:r>
        <w:rPr>
          <w:rFonts w:eastAsia="Times New Roman"/>
          <w:bCs/>
          <w:lang w:eastAsia="ar-SA"/>
        </w:rPr>
        <w:t>t</w:t>
      </w:r>
      <w:bookmarkStart w:id="0" w:name="_GoBack"/>
      <w:bookmarkEnd w:id="0"/>
    </w:p>
    <w:sectPr w:rsidR="00FA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F3"/>
    <w:rsid w:val="0014601D"/>
    <w:rsid w:val="00641937"/>
    <w:rsid w:val="009559F3"/>
    <w:rsid w:val="00FA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3AE9"/>
  <w15:chartTrackingRefBased/>
  <w15:docId w15:val="{FF4F766D-9981-481C-9EF6-27967B2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A342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A3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2017-04-20T18:33:00Z</dcterms:created>
  <dcterms:modified xsi:type="dcterms:W3CDTF">2017-04-20T18:33:00Z</dcterms:modified>
</cp:coreProperties>
</file>