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46" w:rsidRPr="003F3246" w:rsidRDefault="003F3246" w:rsidP="003F3246">
      <w:pPr>
        <w:spacing w:after="0" w:line="240" w:lineRule="auto"/>
        <w:jc w:val="center"/>
        <w:rPr>
          <w:rFonts w:ascii="Garamond" w:hAnsi="Garamond"/>
          <w:b/>
          <w:i/>
          <w:iCs/>
          <w:sz w:val="24"/>
          <w:szCs w:val="24"/>
        </w:rPr>
      </w:pPr>
      <w:bookmarkStart w:id="0" w:name="_GoBack"/>
      <w:r w:rsidRPr="003F3246">
        <w:rPr>
          <w:rFonts w:ascii="Garamond" w:hAnsi="Garamond"/>
          <w:b/>
          <w:sz w:val="24"/>
          <w:szCs w:val="24"/>
        </w:rPr>
        <w:t>Zał. B. Informacje o parametrach technicznych oferowanego sprzętu</w:t>
      </w:r>
    </w:p>
    <w:bookmarkEnd w:id="0"/>
    <w:p w:rsidR="003F3246" w:rsidRDefault="003F3246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D445EF" w:rsidRDefault="00D445EF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Komputer przenośny (Laptop) z oprogramowaniem –</w:t>
      </w:r>
      <w:r w:rsidR="00D445EF">
        <w:rPr>
          <w:rFonts w:ascii="Garamond" w:hAnsi="Garamond"/>
          <w:b/>
          <w:bCs/>
          <w:sz w:val="24"/>
          <w:szCs w:val="24"/>
        </w:rPr>
        <w:t xml:space="preserve"> 6</w:t>
      </w:r>
      <w:r w:rsidR="00D445EF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-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nl-NL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Pamięć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dźwiękowa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Porty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/z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łącza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ęd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1A6FB5">
            <w:pPr>
              <w:spacing w:after="0" w:line="240" w:lineRule="auto"/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003D599C">
        <w:rPr>
          <w:rFonts w:ascii="Garamond" w:hAnsi="Garamond"/>
          <w:b/>
        </w:rPr>
        <w:t>TV</w:t>
      </w:r>
      <w:r w:rsidRPr="003D599C">
        <w:rPr>
          <w:rFonts w:ascii="Garamond" w:hAnsi="Garamond"/>
          <w:b/>
          <w:bCs/>
          <w:sz w:val="24"/>
          <w:szCs w:val="24"/>
        </w:rPr>
        <w:t xml:space="preserve">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>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Cale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A6FB5" w:rsidRPr="00D445EF" w:rsidTr="00776812">
        <w:trPr>
          <w:trHeight w:val="9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A6FB5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Klasa energetyczna (2021)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75898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7681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A6FB5" w:rsidRDefault="001A6FB5" w:rsidP="00B638A0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Urządzenie wielofunkcyjne – 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 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4"/>
        <w:gridCol w:w="6302"/>
      </w:tblGrid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  <w:lang w:val="da-DK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 xml:space="preserve">Pojemność </w:t>
            </w:r>
            <w:proofErr w:type="spellStart"/>
            <w:r w:rsidRPr="00776812">
              <w:rPr>
                <w:rFonts w:ascii="Garamond" w:hAnsi="Garamond"/>
                <w:b/>
                <w:color w:val="1B1D1E"/>
                <w:u w:color="1B1D1E"/>
              </w:rPr>
              <w:t>Toneru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u w:color="1B1D1E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D75898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  <w:color w:val="1B1D1E"/>
                <w:u w:color="1B1D1E"/>
              </w:rPr>
            </w:pPr>
            <w:r>
              <w:rPr>
                <w:rFonts w:ascii="Garamond" w:hAnsi="Garamond"/>
                <w:b/>
                <w:bCs/>
              </w:rPr>
              <w:t>Gwarancja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Tre"/>
              <w:rPr>
                <w:rFonts w:ascii="Garamond" w:hAnsi="Garamond"/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Konsola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  <w:r w:rsidR="00D445EF">
        <w:rPr>
          <w:rFonts w:ascii="Garamond" w:hAnsi="Garamond"/>
          <w:b/>
          <w:bCs/>
          <w:sz w:val="24"/>
          <w:szCs w:val="24"/>
        </w:rPr>
        <w:t xml:space="preserve"> - 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064BB6">
            <w:pPr>
              <w:pStyle w:val="Tre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Skład</w:t>
            </w:r>
            <w:proofErr w:type="spellEnd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zestawu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Tre"/>
              <w:rPr>
                <w:rFonts w:ascii="Garamond" w:hAnsi="Garamond"/>
              </w:rPr>
            </w:pPr>
          </w:p>
        </w:tc>
      </w:tr>
      <w:tr w:rsidR="001A6FB5" w:rsidRPr="00776812" w:rsidTr="003D599C">
        <w:trPr>
          <w:trHeight w:val="2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3D599C">
        <w:trPr>
          <w:trHeight w:val="4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5898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3D599C" w:rsidRDefault="00D758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3D599C" w:rsidP="003D599C">
      <w:pPr>
        <w:pStyle w:val="Domylne"/>
        <w:tabs>
          <w:tab w:val="left" w:pos="720"/>
          <w:tab w:val="left" w:pos="1440"/>
          <w:tab w:val="left" w:pos="2160"/>
        </w:tabs>
        <w:spacing w:before="0" w:after="240" w:line="240" w:lineRule="auto"/>
        <w:rPr>
          <w:rFonts w:ascii="Garamond" w:eastAsia="Times Roman" w:hAnsi="Garamond" w:cs="Times Roman"/>
          <w:b/>
          <w:color w:val="1B1D1E"/>
          <w:shd w:val="clear" w:color="auto" w:fill="F8F8F8"/>
        </w:rPr>
      </w:pPr>
      <w:r w:rsidRPr="003D599C">
        <w:rPr>
          <w:rFonts w:ascii="Garamond" w:hAnsi="Garamond"/>
          <w:b/>
          <w:color w:val="1B1D1E"/>
          <w:shd w:val="clear" w:color="auto" w:fill="F8F8F8"/>
        </w:rPr>
        <w:t xml:space="preserve">EKRAN </w:t>
      </w:r>
      <w:r>
        <w:rPr>
          <w:rFonts w:ascii="Garamond" w:hAnsi="Garamond"/>
          <w:b/>
          <w:color w:val="1B1D1E"/>
          <w:shd w:val="clear" w:color="auto" w:fill="F8F8F8"/>
        </w:rPr>
        <w:t>– 3 sztuki</w:t>
      </w:r>
      <w:r w:rsidR="00D445EF">
        <w:rPr>
          <w:rFonts w:ascii="Garamond" w:hAnsi="Garamond"/>
          <w:b/>
          <w:color w:val="1B1D1E"/>
          <w:shd w:val="clear" w:color="auto" w:fill="F8F8F8"/>
        </w:rPr>
        <w:t xml:space="preserve"> - </w:t>
      </w:r>
      <w:r w:rsidR="00D445EF">
        <w:rPr>
          <w:rFonts w:ascii="Garamond" w:hAnsi="Garamond"/>
          <w:b/>
          <w:bCs/>
        </w:rPr>
        <w:t>nazwa urządzenia ………………</w:t>
      </w: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7A191D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nl-NL"/>
              </w:rPr>
              <w:t>Spos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es-ES_tradnl"/>
              </w:rPr>
              <w:t>ó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it-IT"/>
              </w:rPr>
              <w:t>b montaz</w:t>
            </w:r>
            <w:r w:rsidRPr="003D599C">
              <w:rPr>
                <w:rFonts w:ascii="Times New Roman" w:hAnsi="Times New Roman" w:cs="Times New Roman"/>
                <w:b/>
                <w:color w:val="1B1D1E"/>
                <w:sz w:val="24"/>
                <w:szCs w:val="24"/>
                <w:shd w:val="clear" w:color="auto" w:fill="F8F8F8"/>
              </w:rPr>
              <w:t>̇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</w:rPr>
              <w:t>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Powierzchnia projekcyjna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>Szerokośc</w:t>
            </w:r>
            <w:proofErr w:type="spellEnd"/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́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>Wysokośc</w:t>
            </w:r>
            <w:proofErr w:type="spellEnd"/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́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5898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3D599C" w:rsidRDefault="00D75898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  <w:color w:val="1B1D1E"/>
                <w:shd w:val="clear" w:color="auto" w:fill="F8F8F8"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6FB5" w:rsidRPr="003D599C" w:rsidRDefault="001A6FB5">
      <w:pPr>
        <w:widowControl w:val="0"/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3D599C">
        <w:rPr>
          <w:rFonts w:ascii="Garamond" w:hAnsi="Garamond"/>
          <w:b/>
          <w:sz w:val="24"/>
          <w:szCs w:val="24"/>
        </w:rPr>
        <w:t xml:space="preserve">Projektor </w:t>
      </w:r>
      <w:r w:rsidR="003D599C">
        <w:rPr>
          <w:rFonts w:ascii="Garamond" w:hAnsi="Garamond"/>
          <w:b/>
          <w:sz w:val="24"/>
          <w:szCs w:val="24"/>
        </w:rPr>
        <w:t>– 3 sztuki</w:t>
      </w:r>
      <w:r w:rsidR="00D445EF">
        <w:rPr>
          <w:rFonts w:ascii="Garamond" w:hAnsi="Garamond"/>
          <w:b/>
          <w:sz w:val="24"/>
          <w:szCs w:val="24"/>
        </w:rPr>
        <w:t xml:space="preserve"> -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3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Dane </w:t>
            </w:r>
            <w:proofErr w:type="spellStart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Techniczne</w:t>
            </w:r>
            <w:proofErr w:type="spellEnd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4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  <w:lang w:val="it-IT"/>
              </w:rPr>
              <w:t xml:space="preserve">Technologia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3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Jasnośc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́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</w:p>
        </w:tc>
      </w:tr>
      <w:tr w:rsidR="001A6FB5" w:rsidRPr="00776812" w:rsidTr="00776812">
        <w:trPr>
          <w:trHeight w:val="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Kontrast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</w:p>
        </w:tc>
      </w:tr>
      <w:tr w:rsidR="001A6FB5" w:rsidRPr="00D445EF" w:rsidTr="00776812">
        <w:trPr>
          <w:trHeight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eastAsia="Times Roman" w:hAnsi="Garamond" w:cs="Times Roman"/>
                <w:b/>
                <w:shd w:val="clear" w:color="auto" w:fill="FFFFFF"/>
              </w:rPr>
            </w:pP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Obsługiwane system</w:t>
            </w:r>
            <w:r w:rsidRPr="00776812">
              <w:rPr>
                <w:rFonts w:ascii="Garamond" w:hAnsi="Garamond"/>
                <w:b/>
                <w:shd w:val="clear" w:color="auto" w:fill="FFFFFF"/>
              </w:rPr>
              <w:t>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Czas pracy lampy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D445EF" w:rsidTr="00776812">
        <w:trPr>
          <w:trHeight w:val="18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Zła</w:t>
            </w:r>
            <w:r w:rsidRPr="00776812">
              <w:rPr>
                <w:rFonts w:ascii="Times New Roman" w:hAnsi="Times New Roman" w:cs="Times New Roman"/>
                <w:b/>
                <w:color w:val="1B1D1E"/>
                <w:shd w:val="clear" w:color="auto" w:fill="FFFFFF"/>
              </w:rPr>
              <w:t>̨</w:t>
            </w: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cza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zewne</w:t>
            </w:r>
            <w:r w:rsidRPr="00776812">
              <w:rPr>
                <w:rFonts w:ascii="Times New Roman" w:hAnsi="Times New Roman" w:cs="Times New Roman"/>
                <w:b/>
                <w:color w:val="1B1D1E"/>
                <w:shd w:val="clear" w:color="auto" w:fill="FFFFFF"/>
              </w:rPr>
              <w:t>̨</w:t>
            </w: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trzne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  <w:tr w:rsidR="00D75898" w:rsidRPr="00D445EF" w:rsidTr="00D75898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  <w:color w:val="1B1D1E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</w:p>
        </w:tc>
      </w:tr>
    </w:tbl>
    <w:p w:rsidR="001A6FB5" w:rsidRPr="00D445EF" w:rsidRDefault="001A6FB5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1A6FB5" w:rsidRPr="00D445EF" w:rsidRDefault="001A6FB5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776812" w:rsidRPr="003D599C" w:rsidRDefault="003D599C" w:rsidP="00D75898">
      <w:pPr>
        <w:rPr>
          <w:rFonts w:ascii="Garamond" w:hAnsi="Garamond"/>
          <w:b/>
        </w:rPr>
      </w:pPr>
      <w:r>
        <w:rPr>
          <w:rFonts w:ascii="Garamond" w:hAnsi="Garamond"/>
          <w:b/>
        </w:rPr>
        <w:t>Tablica interaktywna – 3 sztuki</w:t>
      </w:r>
      <w:r w:rsidR="00D445EF">
        <w:rPr>
          <w:rFonts w:ascii="Garamond" w:hAnsi="Garamond"/>
          <w:b/>
        </w:rPr>
        <w:t xml:space="preserve"> - </w:t>
      </w:r>
      <w:r w:rsidR="00D445EF">
        <w:rPr>
          <w:rFonts w:ascii="Garamond" w:hAnsi="Garamond"/>
          <w:b/>
          <w:bCs/>
          <w:sz w:val="24"/>
          <w:szCs w:val="24"/>
        </w:rPr>
        <w:t>nazwa urządzenia ………………</w:t>
      </w:r>
    </w:p>
    <w:p w:rsidR="00776812" w:rsidRDefault="00776812" w:rsidP="00D75898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Skład zestawu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445EF" w:rsidRDefault="00D445EF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D75898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Pr="00776812" w:rsidRDefault="00D75898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898" w:rsidRDefault="00D75898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</w:pPr>
    </w:p>
    <w:sectPr w:rsidR="001A6FB5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4" w:rsidRDefault="005C6594">
      <w:pPr>
        <w:spacing w:after="0" w:line="240" w:lineRule="auto"/>
      </w:pPr>
      <w:r>
        <w:separator/>
      </w:r>
    </w:p>
  </w:endnote>
  <w:endnote w:type="continuationSeparator" w:id="0">
    <w:p w:rsidR="005C6594" w:rsidRDefault="005C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F32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4" w:rsidRDefault="005C6594">
      <w:pPr>
        <w:spacing w:after="0" w:line="240" w:lineRule="auto"/>
      </w:pPr>
      <w:r>
        <w:separator/>
      </w:r>
    </w:p>
  </w:footnote>
  <w:footnote w:type="continuationSeparator" w:id="0">
    <w:p w:rsidR="005C6594" w:rsidRDefault="005C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47B1B"/>
    <w:rsid w:val="001A6FB5"/>
    <w:rsid w:val="003D599C"/>
    <w:rsid w:val="003F3246"/>
    <w:rsid w:val="005C6594"/>
    <w:rsid w:val="00601210"/>
    <w:rsid w:val="00776812"/>
    <w:rsid w:val="00B638A0"/>
    <w:rsid w:val="00BF2E53"/>
    <w:rsid w:val="00C41E07"/>
    <w:rsid w:val="00C46057"/>
    <w:rsid w:val="00D445EF"/>
    <w:rsid w:val="00D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6</cp:revision>
  <dcterms:created xsi:type="dcterms:W3CDTF">2022-02-09T09:00:00Z</dcterms:created>
  <dcterms:modified xsi:type="dcterms:W3CDTF">2022-02-09T12:39:00Z</dcterms:modified>
</cp:coreProperties>
</file>