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78" w:rsidRDefault="00306BC6">
      <w:pPr>
        <w:pStyle w:val="Domynie"/>
        <w:rPr>
          <w:szCs w:val="24"/>
        </w:rPr>
      </w:pPr>
      <w:r>
        <w:rPr>
          <w:sz w:val="24"/>
          <w:szCs w:val="24"/>
        </w:rPr>
        <w:t>BUD.6733.9</w:t>
      </w:r>
      <w:r w:rsidR="00262FE0">
        <w:rPr>
          <w:sz w:val="24"/>
          <w:szCs w:val="24"/>
        </w:rPr>
        <w:t>.2019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 xml:space="preserve">O B W I E S Z C Z E N I E </w:t>
      </w:r>
    </w:p>
    <w:p w:rsidR="00D71F78" w:rsidRDefault="00306BC6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 xml:space="preserve"> z dnia 17</w:t>
      </w:r>
      <w:r w:rsidR="003C0F25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października</w:t>
      </w:r>
      <w:r w:rsidR="00262FE0">
        <w:rPr>
          <w:b/>
          <w:sz w:val="36"/>
          <w:szCs w:val="24"/>
        </w:rPr>
        <w:t xml:space="preserve"> 2019</w:t>
      </w:r>
      <w:r w:rsidR="003C0F25">
        <w:rPr>
          <w:b/>
          <w:sz w:val="36"/>
          <w:szCs w:val="24"/>
        </w:rPr>
        <w:t xml:space="preserve"> r.</w:t>
      </w: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>WÓJTA GMINY ZWIERZYN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ind w:firstLine="708"/>
        <w:jc w:val="both"/>
        <w:rPr>
          <w:szCs w:val="24"/>
        </w:rPr>
      </w:pPr>
      <w:r>
        <w:rPr>
          <w:sz w:val="28"/>
          <w:szCs w:val="24"/>
        </w:rPr>
        <w:t xml:space="preserve">Działając na podstawie art. 53 ust. 1 w związku z art. 51 ust. 2 ustawy              z dnia 27 marca 2003 r. </w:t>
      </w:r>
      <w:r>
        <w:rPr>
          <w:i/>
          <w:sz w:val="28"/>
          <w:szCs w:val="24"/>
        </w:rPr>
        <w:t>o planowaniu i zagospodarowaniu przestrzennym</w:t>
      </w:r>
      <w:r w:rsidR="00262FE0">
        <w:rPr>
          <w:sz w:val="28"/>
          <w:szCs w:val="24"/>
        </w:rPr>
        <w:t xml:space="preserve"> [tekst jednolity Dz. U. z 2018</w:t>
      </w:r>
      <w:r>
        <w:rPr>
          <w:sz w:val="28"/>
          <w:szCs w:val="24"/>
        </w:rPr>
        <w:t xml:space="preserve"> r. poz. </w:t>
      </w:r>
      <w:r w:rsidR="00262FE0">
        <w:rPr>
          <w:sz w:val="28"/>
          <w:szCs w:val="24"/>
        </w:rPr>
        <w:t>1945</w:t>
      </w:r>
      <w:r>
        <w:rPr>
          <w:sz w:val="28"/>
          <w:szCs w:val="24"/>
        </w:rPr>
        <w:t xml:space="preserve">] oraz zgodnie z art. 61 ustawy z dnia                  14 czerwca 1960 roku </w:t>
      </w:r>
      <w:r>
        <w:rPr>
          <w:i/>
          <w:sz w:val="28"/>
          <w:szCs w:val="24"/>
        </w:rPr>
        <w:t xml:space="preserve">Kodeksu postępowania administracyjnego </w:t>
      </w:r>
      <w:r w:rsidR="00262FE0">
        <w:rPr>
          <w:sz w:val="28"/>
          <w:szCs w:val="24"/>
        </w:rPr>
        <w:t>[tekst jednolity Dz. U. z 2018</w:t>
      </w:r>
      <w:r>
        <w:rPr>
          <w:sz w:val="28"/>
          <w:szCs w:val="24"/>
        </w:rPr>
        <w:t xml:space="preserve"> poz.</w:t>
      </w:r>
      <w:r w:rsidR="00262FE0">
        <w:rPr>
          <w:sz w:val="28"/>
          <w:szCs w:val="24"/>
        </w:rPr>
        <w:t xml:space="preserve"> 2096</w:t>
      </w:r>
      <w:r>
        <w:rPr>
          <w:sz w:val="28"/>
          <w:szCs w:val="24"/>
        </w:rPr>
        <w:t>]</w:t>
      </w: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>z a w i a d a m i a m</w:t>
      </w:r>
    </w:p>
    <w:p w:rsidR="00D71F78" w:rsidRDefault="003C0F25">
      <w:pPr>
        <w:pStyle w:val="Domynie"/>
        <w:jc w:val="both"/>
        <w:rPr>
          <w:szCs w:val="24"/>
        </w:rPr>
      </w:pPr>
      <w:r>
        <w:rPr>
          <w:sz w:val="28"/>
          <w:szCs w:val="24"/>
        </w:rPr>
        <w:t xml:space="preserve">że z wniosku złożonego przez </w:t>
      </w:r>
      <w:r w:rsidR="00306BC6">
        <w:rPr>
          <w:sz w:val="28"/>
          <w:szCs w:val="24"/>
        </w:rPr>
        <w:t>Gminę Zwierzyn, z siedzibą ul. Wojska Polskiego 8, 66-542 Zwierzyn</w:t>
      </w:r>
    </w:p>
    <w:p w:rsidR="00D71F78" w:rsidRDefault="003C0F25">
      <w:pPr>
        <w:pStyle w:val="Domynie"/>
        <w:jc w:val="both"/>
        <w:rPr>
          <w:szCs w:val="24"/>
        </w:rPr>
      </w:pPr>
      <w:r>
        <w:rPr>
          <w:sz w:val="28"/>
          <w:szCs w:val="24"/>
        </w:rPr>
        <w:t xml:space="preserve"> </w:t>
      </w:r>
    </w:p>
    <w:p w:rsidR="00D71F78" w:rsidRDefault="00262FE0">
      <w:pPr>
        <w:pStyle w:val="Domynie"/>
        <w:jc w:val="both"/>
        <w:rPr>
          <w:szCs w:val="24"/>
        </w:rPr>
      </w:pPr>
      <w:r>
        <w:rPr>
          <w:sz w:val="28"/>
          <w:szCs w:val="24"/>
        </w:rPr>
        <w:t>wszczęto</w:t>
      </w:r>
      <w:r w:rsidR="003C0F25">
        <w:rPr>
          <w:sz w:val="28"/>
          <w:szCs w:val="24"/>
        </w:rPr>
        <w:t xml:space="preserve"> postępowanie administracyjne w sprawie wydania decyzji                     o lokalizacji inwestycji celu publicznego dla inwestycji: </w:t>
      </w:r>
    </w:p>
    <w:p w:rsidR="00D71F78" w:rsidRDefault="00D71F78">
      <w:pPr>
        <w:pStyle w:val="Domynie"/>
        <w:jc w:val="both"/>
        <w:rPr>
          <w:szCs w:val="24"/>
        </w:rPr>
      </w:pPr>
    </w:p>
    <w:p w:rsidR="003C0F25" w:rsidRPr="003C0F25" w:rsidRDefault="003C0F25" w:rsidP="00306BC6">
      <w:pPr>
        <w:pStyle w:val="Domynie"/>
        <w:jc w:val="both"/>
        <w:rPr>
          <w:b/>
          <w:sz w:val="28"/>
          <w:szCs w:val="24"/>
        </w:rPr>
      </w:pPr>
      <w:r w:rsidRPr="003C0F25">
        <w:rPr>
          <w:b/>
          <w:sz w:val="28"/>
          <w:szCs w:val="24"/>
        </w:rPr>
        <w:t xml:space="preserve">polegającej na </w:t>
      </w:r>
      <w:r w:rsidR="00306BC6">
        <w:rPr>
          <w:b/>
          <w:sz w:val="28"/>
          <w:szCs w:val="24"/>
        </w:rPr>
        <w:t>przebudowie i rozbudowie wraz ze zmianą sposobu użytkowania budynku mieszkalnego jednorodzinnego oraz gospodarczego zlokalizowanych na terenie działki nr 182/2 przy ul. Szerokiej 3 w Zwierzynie na funkcję usługową związaną z siedzibą Gminnego Ośrodka Pomocy Społecznej w Zwierzynie.</w:t>
      </w:r>
    </w:p>
    <w:p w:rsidR="00262FE0" w:rsidRDefault="00262FE0">
      <w:pPr>
        <w:pStyle w:val="Domynie"/>
        <w:jc w:val="both"/>
        <w:rPr>
          <w:szCs w:val="24"/>
        </w:rPr>
      </w:pPr>
    </w:p>
    <w:p w:rsidR="00D71F78" w:rsidRDefault="003C0F25">
      <w:pPr>
        <w:pStyle w:val="Domynie"/>
        <w:jc w:val="both"/>
        <w:rPr>
          <w:szCs w:val="24"/>
        </w:rPr>
      </w:pPr>
      <w:r>
        <w:rPr>
          <w:sz w:val="28"/>
          <w:szCs w:val="24"/>
        </w:rPr>
        <w:t>Stosownie do treści art. 10</w:t>
      </w:r>
      <w:r w:rsidR="00306BC6">
        <w:rPr>
          <w:sz w:val="28"/>
          <w:szCs w:val="24"/>
        </w:rPr>
        <w:t xml:space="preserve"> KPA informuję, że w terminie 7</w:t>
      </w:r>
      <w:r>
        <w:rPr>
          <w:sz w:val="28"/>
          <w:szCs w:val="24"/>
        </w:rPr>
        <w:t xml:space="preserve"> dni od daty ukazania się niniejszego obwieszczenia można składać uwagi i wnioski                      w Urzędzie Gminy Zwierzyn w godzinach pracy urzędu. Materiały dotyczące planowanego przedsięwzięcia będą udostępnione do wglądu w Urzędzie Gminy Zwierzyn, w godzinach  pracy urzędu.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jc w:val="right"/>
        <w:rPr>
          <w:szCs w:val="24"/>
        </w:rPr>
      </w:pPr>
      <w:r>
        <w:rPr>
          <w:b/>
          <w:sz w:val="28"/>
          <w:szCs w:val="24"/>
        </w:rPr>
        <w:t>Wójt Gminy Zwierzyn</w:t>
      </w:r>
    </w:p>
    <w:p w:rsidR="00D71F78" w:rsidRDefault="003C0F25" w:rsidP="00262FE0">
      <w:pPr>
        <w:pStyle w:val="Domynie"/>
        <w:ind w:left="6372"/>
        <w:jc w:val="center"/>
        <w:rPr>
          <w:szCs w:val="24"/>
        </w:rPr>
      </w:pPr>
      <w:r>
        <w:rPr>
          <w:sz w:val="28"/>
          <w:szCs w:val="24"/>
        </w:rPr>
        <w:t xml:space="preserve">                </w:t>
      </w:r>
      <w:r>
        <w:rPr>
          <w:b/>
          <w:sz w:val="28"/>
          <w:szCs w:val="24"/>
        </w:rPr>
        <w:t xml:space="preserve">                                                                        </w:t>
      </w:r>
      <w:r w:rsidR="00262FE0">
        <w:rPr>
          <w:b/>
          <w:sz w:val="28"/>
          <w:szCs w:val="24"/>
        </w:rPr>
        <w:t xml:space="preserve"> </w:t>
      </w:r>
      <w:bookmarkStart w:id="0" w:name="_GoBack"/>
      <w:bookmarkEnd w:id="0"/>
      <w:r>
        <w:rPr>
          <w:b/>
          <w:sz w:val="28"/>
          <w:szCs w:val="24"/>
        </w:rPr>
        <w:t>(-)</w:t>
      </w:r>
      <w:r w:rsidR="00262FE0">
        <w:rPr>
          <w:b/>
          <w:sz w:val="28"/>
          <w:szCs w:val="24"/>
        </w:rPr>
        <w:t xml:space="preserve"> Karol Neumann</w:t>
      </w: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        </w:t>
      </w:r>
    </w:p>
    <w:sectPr w:rsidR="00D71F78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78" w:rsidRDefault="003C0F25">
      <w:pPr>
        <w:spacing w:after="0" w:line="240" w:lineRule="auto"/>
      </w:pPr>
      <w:r>
        <w:separator/>
      </w:r>
    </w:p>
  </w:endnote>
  <w:endnote w:type="continuationSeparator" w:id="0">
    <w:p w:rsidR="00D71F78" w:rsidRDefault="003C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78" w:rsidRDefault="00D71F78">
    <w:pPr>
      <w:pStyle w:val="Stopka"/>
      <w:suppressLineNumbers w:val="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78" w:rsidRDefault="003C0F25">
      <w:pPr>
        <w:spacing w:after="0" w:line="240" w:lineRule="auto"/>
      </w:pPr>
      <w:r>
        <w:separator/>
      </w:r>
    </w:p>
  </w:footnote>
  <w:footnote w:type="continuationSeparator" w:id="0">
    <w:p w:rsidR="00D71F78" w:rsidRDefault="003C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0"/>
    <w:rsid w:val="00262FE0"/>
    <w:rsid w:val="00306BC6"/>
    <w:rsid w:val="003C0F25"/>
    <w:rsid w:val="00D71F78"/>
    <w:rsid w:val="00D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Stopka">
    <w:name w:val="footer"/>
    <w:basedOn w:val="Domynie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0F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Stopka">
    <w:name w:val="footer"/>
    <w:basedOn w:val="Domynie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0F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Bogdaniec  dnia 24.10.2003r.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Bogdaniec  dnia 24.10.2003r.</dc:title>
  <dc:creator>User</dc:creator>
  <cp:lastModifiedBy>Mariusz</cp:lastModifiedBy>
  <cp:revision>3</cp:revision>
  <cp:lastPrinted>2015-07-08T09:14:00Z</cp:lastPrinted>
  <dcterms:created xsi:type="dcterms:W3CDTF">2019-09-19T13:13:00Z</dcterms:created>
  <dcterms:modified xsi:type="dcterms:W3CDTF">2019-10-17T07:18:00Z</dcterms:modified>
</cp:coreProperties>
</file>